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F9" w:rsidRPr="00100DE2" w:rsidRDefault="00CC1D5F" w:rsidP="008A6059">
      <w:pPr>
        <w:jc w:val="both"/>
        <w:rPr>
          <w:rFonts w:ascii="HelveticaNeueLT Std Lt" w:hAnsi="HelveticaNeueLT Std Lt" w:cs="Tahoma"/>
          <w:sz w:val="22"/>
          <w:szCs w:val="22"/>
          <w:shd w:val="clear" w:color="auto" w:fill="FFFFFF"/>
        </w:rPr>
      </w:pPr>
      <w:bookmarkStart w:id="0" w:name="_Hlk504488702"/>
      <w:r w:rsidRPr="00100DE2">
        <w:rPr>
          <w:rFonts w:ascii="HelveticaNeueLT Std Lt" w:hAnsi="HelveticaNeueLT Std Lt" w:cs="Tahoma"/>
          <w:sz w:val="22"/>
          <w:szCs w:val="22"/>
          <w:shd w:val="clear" w:color="auto" w:fill="FFFFFF"/>
        </w:rPr>
        <w:t>Para dar cumplimiento a las Disposiciones Generales y Manual Administr</w:t>
      </w:r>
      <w:r w:rsidR="00C56E6A" w:rsidRPr="00100DE2">
        <w:rPr>
          <w:rFonts w:ascii="HelveticaNeueLT Std Lt" w:hAnsi="HelveticaNeueLT Std Lt" w:cs="Tahoma"/>
          <w:sz w:val="22"/>
          <w:szCs w:val="22"/>
          <w:shd w:val="clear" w:color="auto" w:fill="FFFFFF"/>
        </w:rPr>
        <w:t>ativo de Aplicación Estatal en materia</w:t>
      </w:r>
      <w:r w:rsidRPr="00100DE2">
        <w:rPr>
          <w:rFonts w:ascii="HelveticaNeueLT Std Lt" w:hAnsi="HelveticaNeueLT Std Lt" w:cs="Tahoma"/>
          <w:sz w:val="22"/>
          <w:szCs w:val="22"/>
          <w:shd w:val="clear" w:color="auto" w:fill="FFFFFF"/>
        </w:rPr>
        <w:t xml:space="preserve"> de Control Interno para el Estado de Baja California Sur en su Capítulo </w:t>
      </w:r>
      <w:r w:rsidR="00C56E6A" w:rsidRPr="00100DE2">
        <w:rPr>
          <w:rFonts w:ascii="HelveticaNeueLT Std Lt" w:hAnsi="HelveticaNeueLT Std Lt" w:cs="Tahoma"/>
          <w:sz w:val="22"/>
          <w:szCs w:val="22"/>
          <w:shd w:val="clear" w:color="auto" w:fill="FFFFFF"/>
        </w:rPr>
        <w:t>III, Sección II, numerales 13, 14 y 15</w:t>
      </w:r>
      <w:r w:rsidRPr="00100DE2">
        <w:rPr>
          <w:rFonts w:ascii="HelveticaNeueLT Std Lt" w:hAnsi="HelveticaNeueLT Std Lt" w:cs="Tahoma"/>
          <w:sz w:val="22"/>
          <w:szCs w:val="22"/>
          <w:shd w:val="clear" w:color="auto" w:fill="FFFFFF"/>
        </w:rPr>
        <w:t>, se presenta la siguiente información</w:t>
      </w:r>
      <w:r w:rsidR="006169E4" w:rsidRPr="00100DE2">
        <w:rPr>
          <w:rFonts w:ascii="HelveticaNeueLT Std Lt" w:hAnsi="HelveticaNeueLT Std Lt" w:cs="Tahoma"/>
          <w:sz w:val="22"/>
          <w:szCs w:val="22"/>
          <w:shd w:val="clear" w:color="auto" w:fill="FFFFFF"/>
        </w:rPr>
        <w:t>:</w:t>
      </w:r>
    </w:p>
    <w:p w:rsidR="00892427" w:rsidRPr="006169E4" w:rsidRDefault="00892427" w:rsidP="008A6059">
      <w:pPr>
        <w:pStyle w:val="Sinespaciado"/>
        <w:rPr>
          <w:shd w:val="clear" w:color="auto" w:fill="FFFFFF"/>
        </w:rPr>
      </w:pPr>
    </w:p>
    <w:p w:rsidR="00875CF0" w:rsidRPr="00100DE2" w:rsidRDefault="003239AF" w:rsidP="008A6059">
      <w:pPr>
        <w:jc w:val="both"/>
        <w:rPr>
          <w:rFonts w:ascii="HelveticaNeueLT Std Lt" w:hAnsi="HelveticaNeueLT Std Lt" w:cs="Tahoma"/>
          <w:b/>
          <w:sz w:val="22"/>
          <w:szCs w:val="22"/>
          <w:u w:val="single"/>
          <w:shd w:val="clear" w:color="auto" w:fill="FFFFFF"/>
        </w:rPr>
      </w:pPr>
      <w:r w:rsidRPr="00100DE2">
        <w:rPr>
          <w:rFonts w:ascii="HelveticaNeueLT Std Lt" w:hAnsi="HelveticaNeueLT Std Lt" w:cs="Tahoma"/>
          <w:b/>
          <w:sz w:val="22"/>
          <w:szCs w:val="22"/>
          <w:u w:val="single"/>
          <w:shd w:val="clear" w:color="auto" w:fill="FFFFFF"/>
        </w:rPr>
        <w:t xml:space="preserve">I. </w:t>
      </w:r>
      <w:r w:rsidR="00875CF0" w:rsidRPr="00100DE2">
        <w:rPr>
          <w:rFonts w:ascii="HelveticaNeueLT Std Lt" w:hAnsi="HelveticaNeueLT Std Lt" w:cs="Tahoma"/>
          <w:b/>
          <w:sz w:val="22"/>
          <w:szCs w:val="22"/>
          <w:u w:val="single"/>
          <w:shd w:val="clear" w:color="auto" w:fill="FFFFFF"/>
        </w:rPr>
        <w:t>Aspectos relevantes derivados de la evaluación del SCII:</w:t>
      </w:r>
    </w:p>
    <w:p w:rsidR="003239AF" w:rsidRPr="006169E4" w:rsidRDefault="003239AF" w:rsidP="008A6059">
      <w:pPr>
        <w:rPr>
          <w:rFonts w:ascii="HelveticaNeueLT Std Lt" w:hAnsi="HelveticaNeueLT Std Lt"/>
          <w:sz w:val="22"/>
          <w:szCs w:val="22"/>
          <w:shd w:val="clear" w:color="auto" w:fill="FFFFFF"/>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t>Porcentaje de cumplimiento general de los elementos de control y por norma general de control interno;</w:t>
      </w:r>
    </w:p>
    <w:p w:rsidR="004B2E68" w:rsidRPr="006169E4" w:rsidRDefault="004B2E68" w:rsidP="008A6059">
      <w:pPr>
        <w:pStyle w:val="Prrafodelista"/>
        <w:spacing w:line="240" w:lineRule="auto"/>
        <w:jc w:val="center"/>
        <w:rPr>
          <w:rFonts w:ascii="HelveticaNeueLT Std Lt" w:hAnsi="HelveticaNeueLT Std Lt" w:cs="Tahoma"/>
          <w:b/>
          <w:u w:val="single"/>
        </w:rPr>
      </w:pPr>
      <w:r w:rsidRPr="006169E4">
        <w:rPr>
          <w:rFonts w:ascii="HelveticaNeueLT Std Lt" w:hAnsi="HelveticaNeueLT Std Lt" w:cs="Tahoma"/>
          <w:b/>
          <w:u w:val="single"/>
        </w:rPr>
        <w:t>Resultado de Evaluación</w:t>
      </w:r>
    </w:p>
    <w:tbl>
      <w:tblPr>
        <w:tblStyle w:val="Tablaconcuadrcula"/>
        <w:tblW w:w="0" w:type="auto"/>
        <w:jc w:val="center"/>
        <w:tblLook w:val="04A0" w:firstRow="1" w:lastRow="0" w:firstColumn="1" w:lastColumn="0" w:noHBand="0" w:noVBand="1"/>
      </w:tblPr>
      <w:tblGrid>
        <w:gridCol w:w="6805"/>
        <w:gridCol w:w="1853"/>
      </w:tblGrid>
      <w:tr w:rsidR="004B2E68" w:rsidRPr="008A6059" w:rsidTr="00880FDA">
        <w:trPr>
          <w:trHeight w:val="359"/>
          <w:jc w:val="center"/>
        </w:trPr>
        <w:tc>
          <w:tcPr>
            <w:tcW w:w="6805" w:type="dxa"/>
            <w:shd w:val="clear" w:color="auto" w:fill="C00000"/>
            <w:vAlign w:val="center"/>
          </w:tcPr>
          <w:p w:rsidR="004B2E68" w:rsidRPr="008A6059" w:rsidRDefault="004B2E68" w:rsidP="00C56E6A">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Componente</w:t>
            </w:r>
            <w:r w:rsidR="00C56E6A">
              <w:rPr>
                <w:rFonts w:ascii="HelveticaNeueLT Std Lt" w:hAnsi="HelveticaNeueLT Std Lt" w:cs="Tahoma"/>
                <w:b/>
                <w:sz w:val="20"/>
                <w:szCs w:val="22"/>
              </w:rPr>
              <w:t xml:space="preserve"> / Elementos</w:t>
            </w:r>
          </w:p>
        </w:tc>
        <w:tc>
          <w:tcPr>
            <w:tcW w:w="1853" w:type="dxa"/>
            <w:shd w:val="clear" w:color="auto" w:fill="C00000"/>
          </w:tcPr>
          <w:p w:rsidR="004B2E68" w:rsidRPr="008A6059" w:rsidRDefault="004B2E68"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 xml:space="preserve">Porcentaje de </w:t>
            </w:r>
            <w:r w:rsidR="00966663">
              <w:rPr>
                <w:rFonts w:ascii="HelveticaNeueLT Std Lt" w:hAnsi="HelveticaNeueLT Std Lt" w:cs="Tahoma"/>
                <w:b/>
                <w:sz w:val="20"/>
                <w:szCs w:val="22"/>
              </w:rPr>
              <w:t>cumplimiento</w:t>
            </w: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966663" w:rsidRPr="008A6059" w:rsidTr="00553616">
        <w:trPr>
          <w:jc w:val="center"/>
        </w:trPr>
        <w:tc>
          <w:tcPr>
            <w:tcW w:w="6805" w:type="dxa"/>
            <w:shd w:val="clear" w:color="auto" w:fill="auto"/>
          </w:tcPr>
          <w:p w:rsidR="00966663" w:rsidRPr="00C56E6A" w:rsidRDefault="00C56E6A" w:rsidP="00966663">
            <w:pPr>
              <w:pStyle w:val="Sinespaciado"/>
              <w:ind w:firstLine="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966663" w:rsidRPr="008A6059" w:rsidRDefault="00966663"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391701"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391701" w:rsidRPr="008A6059" w:rsidTr="00553616">
        <w:trPr>
          <w:jc w:val="center"/>
        </w:trPr>
        <w:tc>
          <w:tcPr>
            <w:tcW w:w="6805" w:type="dxa"/>
            <w:shd w:val="clear" w:color="auto" w:fill="auto"/>
          </w:tcPr>
          <w:p w:rsidR="00391701" w:rsidRPr="00C56E6A" w:rsidRDefault="00391701" w:rsidP="00391701">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391701" w:rsidRPr="008A6059" w:rsidRDefault="00391701"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966663" w:rsidRPr="008A6059" w:rsidTr="00553616">
        <w:trPr>
          <w:jc w:val="center"/>
        </w:trPr>
        <w:tc>
          <w:tcPr>
            <w:tcW w:w="6805" w:type="dxa"/>
            <w:shd w:val="clear" w:color="auto" w:fill="auto"/>
          </w:tcPr>
          <w:p w:rsidR="00966663" w:rsidRPr="00C56E6A" w:rsidRDefault="00966663" w:rsidP="008A6059">
            <w:pPr>
              <w:pStyle w:val="Sinespaciado"/>
              <w:contextualSpacing/>
              <w:jc w:val="both"/>
              <w:rPr>
                <w:rFonts w:ascii="HelveticaNeueLT Std Lt" w:hAnsi="HelveticaNeueLT Std Lt" w:cs="Tahoma"/>
                <w:b/>
                <w:sz w:val="20"/>
                <w:szCs w:val="22"/>
              </w:rPr>
            </w:pPr>
            <w:r w:rsidRPr="00C56E6A">
              <w:rPr>
                <w:rFonts w:ascii="HelveticaNeueLT Std Lt" w:hAnsi="HelveticaNeueLT Std Lt" w:cs="Tahoma"/>
                <w:b/>
                <w:sz w:val="20"/>
                <w:szCs w:val="22"/>
              </w:rPr>
              <w:t>Cumplimiento General</w:t>
            </w:r>
          </w:p>
        </w:tc>
        <w:tc>
          <w:tcPr>
            <w:tcW w:w="1853" w:type="dxa"/>
          </w:tcPr>
          <w:p w:rsidR="00966663" w:rsidRPr="00C56E6A" w:rsidRDefault="00966663" w:rsidP="008A6059">
            <w:pPr>
              <w:pStyle w:val="Sinespaciado"/>
              <w:contextualSpacing/>
              <w:jc w:val="both"/>
              <w:rPr>
                <w:rFonts w:ascii="HelveticaNeueLT Std Lt" w:hAnsi="HelveticaNeueLT Std Lt" w:cs="Tahoma"/>
                <w:b/>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341777"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341777" w:rsidRPr="006169E4" w:rsidRDefault="00341777" w:rsidP="008A6059">
      <w:pPr>
        <w:pStyle w:val="Sinespaciado"/>
        <w:contextualSpacing/>
        <w:jc w:val="both"/>
        <w:rPr>
          <w:rFonts w:ascii="HelveticaNeueLT Std Lt" w:hAnsi="HelveticaNeueLT Std Lt" w:cs="Tahoma"/>
          <w:sz w:val="22"/>
          <w:szCs w:val="22"/>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t>Elementos de control con evidencia documental y/o electrónica, suficiente para acreditar su existencia y operación, por norma general de control interno;</w:t>
      </w:r>
    </w:p>
    <w:tbl>
      <w:tblPr>
        <w:tblStyle w:val="Tablaconcuadrcula"/>
        <w:tblW w:w="8500" w:type="dxa"/>
        <w:jc w:val="center"/>
        <w:tblLook w:val="04A0" w:firstRow="1" w:lastRow="0" w:firstColumn="1" w:lastColumn="0" w:noHBand="0" w:noVBand="1"/>
      </w:tblPr>
      <w:tblGrid>
        <w:gridCol w:w="2830"/>
        <w:gridCol w:w="2694"/>
        <w:gridCol w:w="2976"/>
      </w:tblGrid>
      <w:tr w:rsidR="00341777" w:rsidRPr="008A6059" w:rsidTr="00880FDA">
        <w:trPr>
          <w:trHeight w:val="359"/>
          <w:jc w:val="center"/>
        </w:trPr>
        <w:tc>
          <w:tcPr>
            <w:tcW w:w="2830" w:type="dxa"/>
            <w:shd w:val="clear" w:color="auto" w:fill="C00000"/>
          </w:tcPr>
          <w:p w:rsidR="00945BF9" w:rsidRPr="008A6059" w:rsidRDefault="00945BF9" w:rsidP="008A6059">
            <w:pPr>
              <w:pStyle w:val="Sinespaciado"/>
              <w:contextualSpacing/>
              <w:jc w:val="center"/>
              <w:rPr>
                <w:rFonts w:ascii="HelveticaNeueLT Std Lt" w:hAnsi="HelveticaNeueLT Std Lt" w:cs="Tahoma"/>
                <w:b/>
                <w:sz w:val="20"/>
                <w:szCs w:val="22"/>
              </w:rPr>
            </w:pPr>
          </w:p>
          <w:p w:rsidR="00341777" w:rsidRPr="008A6059" w:rsidRDefault="00341777"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Componente</w:t>
            </w:r>
          </w:p>
        </w:tc>
        <w:tc>
          <w:tcPr>
            <w:tcW w:w="2694" w:type="dxa"/>
            <w:shd w:val="clear" w:color="auto" w:fill="C00000"/>
          </w:tcPr>
          <w:p w:rsidR="00341777" w:rsidRPr="008A6059" w:rsidRDefault="00945BF9"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Número</w:t>
            </w:r>
            <w:r w:rsidR="00341777" w:rsidRPr="008A6059">
              <w:rPr>
                <w:rFonts w:ascii="HelveticaNeueLT Std Lt" w:hAnsi="HelveticaNeueLT Std Lt" w:cs="Tahoma"/>
                <w:b/>
                <w:sz w:val="20"/>
                <w:szCs w:val="22"/>
              </w:rPr>
              <w:t xml:space="preserve"> de elementos </w:t>
            </w:r>
            <w:r w:rsidRPr="008A6059">
              <w:rPr>
                <w:rFonts w:ascii="HelveticaNeueLT Std Lt" w:hAnsi="HelveticaNeueLT Std Lt" w:cs="Tahoma"/>
                <w:b/>
                <w:sz w:val="20"/>
                <w:szCs w:val="22"/>
              </w:rPr>
              <w:t>de</w:t>
            </w:r>
            <w:r w:rsidR="00341777" w:rsidRPr="008A6059">
              <w:rPr>
                <w:rFonts w:ascii="HelveticaNeueLT Std Lt" w:hAnsi="HelveticaNeueLT Std Lt" w:cs="Tahoma"/>
                <w:b/>
                <w:sz w:val="20"/>
                <w:szCs w:val="22"/>
              </w:rPr>
              <w:t xml:space="preserve"> control </w:t>
            </w:r>
            <w:r w:rsidRPr="008A6059">
              <w:rPr>
                <w:rFonts w:ascii="HelveticaNeueLT Std Lt" w:hAnsi="HelveticaNeueLT Std Lt" w:cs="Tahoma"/>
                <w:b/>
                <w:sz w:val="20"/>
                <w:szCs w:val="22"/>
              </w:rPr>
              <w:t>que conforman el</w:t>
            </w:r>
            <w:r w:rsidR="00341777" w:rsidRPr="008A6059">
              <w:rPr>
                <w:rFonts w:ascii="HelveticaNeueLT Std Lt" w:hAnsi="HelveticaNeueLT Std Lt" w:cs="Tahoma"/>
                <w:b/>
                <w:sz w:val="20"/>
                <w:szCs w:val="22"/>
              </w:rPr>
              <w:t xml:space="preserve"> componente</w:t>
            </w:r>
          </w:p>
        </w:tc>
        <w:tc>
          <w:tcPr>
            <w:tcW w:w="2976" w:type="dxa"/>
            <w:shd w:val="clear" w:color="auto" w:fill="C00000"/>
          </w:tcPr>
          <w:p w:rsidR="00341777" w:rsidRPr="008A6059" w:rsidRDefault="00945BF9"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Número</w:t>
            </w:r>
            <w:r w:rsidR="00341777" w:rsidRPr="008A6059">
              <w:rPr>
                <w:rFonts w:ascii="HelveticaNeueLT Std Lt" w:hAnsi="HelveticaNeueLT Std Lt" w:cs="Tahoma"/>
                <w:b/>
                <w:sz w:val="20"/>
                <w:szCs w:val="22"/>
              </w:rPr>
              <w:t xml:space="preserve"> de elemento</w:t>
            </w:r>
            <w:r w:rsidRPr="008A6059">
              <w:rPr>
                <w:rFonts w:ascii="HelveticaNeueLT Std Lt" w:hAnsi="HelveticaNeueLT Std Lt" w:cs="Tahoma"/>
                <w:b/>
                <w:sz w:val="20"/>
                <w:szCs w:val="22"/>
              </w:rPr>
              <w:t>s</w:t>
            </w:r>
            <w:r w:rsidR="00341777" w:rsidRPr="008A6059">
              <w:rPr>
                <w:rFonts w:ascii="HelveticaNeueLT Std Lt" w:hAnsi="HelveticaNeueLT Std Lt" w:cs="Tahoma"/>
                <w:b/>
                <w:sz w:val="20"/>
                <w:szCs w:val="22"/>
              </w:rPr>
              <w:t xml:space="preserve"> que </w:t>
            </w:r>
            <w:r w:rsidR="00677F47" w:rsidRPr="008A6059">
              <w:rPr>
                <w:rFonts w:ascii="HelveticaNeueLT Std Lt" w:hAnsi="HelveticaNeueLT Std Lt" w:cs="Tahoma"/>
                <w:b/>
                <w:sz w:val="20"/>
                <w:szCs w:val="22"/>
                <w:u w:val="single"/>
              </w:rPr>
              <w:t>SI</w:t>
            </w:r>
            <w:r w:rsidR="00677F47" w:rsidRPr="008A6059">
              <w:rPr>
                <w:rFonts w:ascii="HelveticaNeueLT Std Lt" w:hAnsi="HelveticaNeueLT Std Lt" w:cs="Tahoma"/>
                <w:b/>
                <w:sz w:val="20"/>
                <w:szCs w:val="22"/>
              </w:rPr>
              <w:t xml:space="preserve"> </w:t>
            </w:r>
            <w:r w:rsidR="00341777" w:rsidRPr="008A6059">
              <w:rPr>
                <w:rFonts w:ascii="HelveticaNeueLT Std Lt" w:hAnsi="HelveticaNeueLT Std Lt" w:cs="Tahoma"/>
                <w:b/>
                <w:sz w:val="20"/>
                <w:szCs w:val="22"/>
              </w:rPr>
              <w:t>cuenta con evidencia documental y/o electrónica.</w:t>
            </w:r>
          </w:p>
        </w:tc>
      </w:tr>
      <w:tr w:rsidR="00341777" w:rsidRPr="008A6059" w:rsidTr="008A6059">
        <w:trPr>
          <w:trHeight w:val="234"/>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8</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4</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12</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6</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34"/>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3</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A6059" w:rsidRDefault="008A6059"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lastRenderedPageBreak/>
        <w:t>Elementos de control con evidencia documental y/o electrónica, inexistente o insuficiente para acreditar su implementación, por norma general de control interno;</w:t>
      </w:r>
    </w:p>
    <w:tbl>
      <w:tblPr>
        <w:tblStyle w:val="Tablaconcuadrcula"/>
        <w:tblW w:w="9067" w:type="dxa"/>
        <w:jc w:val="center"/>
        <w:tblLook w:val="04A0" w:firstRow="1" w:lastRow="0" w:firstColumn="1" w:lastColumn="0" w:noHBand="0" w:noVBand="1"/>
      </w:tblPr>
      <w:tblGrid>
        <w:gridCol w:w="3114"/>
        <w:gridCol w:w="2835"/>
        <w:gridCol w:w="3118"/>
      </w:tblGrid>
      <w:tr w:rsidR="00677F47" w:rsidRPr="006169E4" w:rsidTr="00880FDA">
        <w:trPr>
          <w:trHeight w:val="359"/>
          <w:jc w:val="center"/>
        </w:trPr>
        <w:tc>
          <w:tcPr>
            <w:tcW w:w="3114" w:type="dxa"/>
            <w:shd w:val="clear" w:color="auto" w:fill="C00000"/>
          </w:tcPr>
          <w:p w:rsidR="00945BF9" w:rsidRPr="006169E4" w:rsidRDefault="00945BF9" w:rsidP="008A6059">
            <w:pPr>
              <w:pStyle w:val="Sinespaciado"/>
              <w:contextualSpacing/>
              <w:jc w:val="center"/>
              <w:rPr>
                <w:rFonts w:ascii="HelveticaNeueLT Std Lt" w:hAnsi="HelveticaNeueLT Std Lt" w:cs="Tahoma"/>
                <w:b/>
                <w:sz w:val="22"/>
                <w:szCs w:val="22"/>
              </w:rPr>
            </w:pPr>
            <w:bookmarkStart w:id="1" w:name="_GoBack" w:colFirst="0" w:colLast="2"/>
          </w:p>
          <w:p w:rsidR="00677F47" w:rsidRPr="006169E4" w:rsidRDefault="00677F47"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Componente</w:t>
            </w:r>
          </w:p>
        </w:tc>
        <w:tc>
          <w:tcPr>
            <w:tcW w:w="2835" w:type="dxa"/>
            <w:shd w:val="clear" w:color="auto" w:fill="C00000"/>
          </w:tcPr>
          <w:p w:rsidR="00677F47" w:rsidRPr="006169E4" w:rsidRDefault="00945BF9"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Número</w:t>
            </w:r>
            <w:r w:rsidR="00677F47" w:rsidRPr="006169E4">
              <w:rPr>
                <w:rFonts w:ascii="HelveticaNeueLT Std Lt" w:hAnsi="HelveticaNeueLT Std Lt" w:cs="Tahoma"/>
                <w:b/>
                <w:sz w:val="22"/>
                <w:szCs w:val="22"/>
              </w:rPr>
              <w:t xml:space="preserve"> de elementos </w:t>
            </w:r>
            <w:r w:rsidRPr="006169E4">
              <w:rPr>
                <w:rFonts w:ascii="HelveticaNeueLT Std Lt" w:hAnsi="HelveticaNeueLT Std Lt" w:cs="Tahoma"/>
                <w:b/>
                <w:sz w:val="22"/>
                <w:szCs w:val="22"/>
              </w:rPr>
              <w:t>de</w:t>
            </w:r>
            <w:r w:rsidR="00677F47" w:rsidRPr="006169E4">
              <w:rPr>
                <w:rFonts w:ascii="HelveticaNeueLT Std Lt" w:hAnsi="HelveticaNeueLT Std Lt" w:cs="Tahoma"/>
                <w:b/>
                <w:sz w:val="22"/>
                <w:szCs w:val="22"/>
              </w:rPr>
              <w:t xml:space="preserve"> control </w:t>
            </w:r>
            <w:r w:rsidRPr="006169E4">
              <w:rPr>
                <w:rFonts w:ascii="HelveticaNeueLT Std Lt" w:hAnsi="HelveticaNeueLT Std Lt" w:cs="Tahoma"/>
                <w:b/>
                <w:sz w:val="22"/>
                <w:szCs w:val="22"/>
              </w:rPr>
              <w:t>que conforman el</w:t>
            </w:r>
            <w:r w:rsidR="00677F47" w:rsidRPr="006169E4">
              <w:rPr>
                <w:rFonts w:ascii="HelveticaNeueLT Std Lt" w:hAnsi="HelveticaNeueLT Std Lt" w:cs="Tahoma"/>
                <w:b/>
                <w:sz w:val="22"/>
                <w:szCs w:val="22"/>
              </w:rPr>
              <w:t xml:space="preserve"> componente</w:t>
            </w:r>
          </w:p>
        </w:tc>
        <w:tc>
          <w:tcPr>
            <w:tcW w:w="3118" w:type="dxa"/>
            <w:shd w:val="clear" w:color="auto" w:fill="C00000"/>
          </w:tcPr>
          <w:p w:rsidR="00677F47" w:rsidRPr="006169E4" w:rsidRDefault="00945BF9"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Número</w:t>
            </w:r>
            <w:r w:rsidR="00677F47" w:rsidRPr="006169E4">
              <w:rPr>
                <w:rFonts w:ascii="HelveticaNeueLT Std Lt" w:hAnsi="HelveticaNeueLT Std Lt" w:cs="Tahoma"/>
                <w:b/>
                <w:sz w:val="22"/>
                <w:szCs w:val="22"/>
              </w:rPr>
              <w:t xml:space="preserve"> de elemento</w:t>
            </w:r>
            <w:r w:rsidRPr="006169E4">
              <w:rPr>
                <w:rFonts w:ascii="HelveticaNeueLT Std Lt" w:hAnsi="HelveticaNeueLT Std Lt" w:cs="Tahoma"/>
                <w:b/>
                <w:sz w:val="22"/>
                <w:szCs w:val="22"/>
              </w:rPr>
              <w:t>s</w:t>
            </w:r>
            <w:r w:rsidR="00677F47" w:rsidRPr="006169E4">
              <w:rPr>
                <w:rFonts w:ascii="HelveticaNeueLT Std Lt" w:hAnsi="HelveticaNeueLT Std Lt" w:cs="Tahoma"/>
                <w:b/>
                <w:sz w:val="22"/>
                <w:szCs w:val="22"/>
              </w:rPr>
              <w:t xml:space="preserve"> que </w:t>
            </w:r>
            <w:r w:rsidR="00677F47" w:rsidRPr="006169E4">
              <w:rPr>
                <w:rFonts w:ascii="HelveticaNeueLT Std Lt" w:hAnsi="HelveticaNeueLT Std Lt" w:cs="Tahoma"/>
                <w:b/>
                <w:sz w:val="22"/>
                <w:szCs w:val="22"/>
                <w:u w:val="single"/>
              </w:rPr>
              <w:t>NO</w:t>
            </w:r>
            <w:r w:rsidR="00677F47" w:rsidRPr="006169E4">
              <w:rPr>
                <w:rFonts w:ascii="HelveticaNeueLT Std Lt" w:hAnsi="HelveticaNeueLT Std Lt" w:cs="Tahoma"/>
                <w:b/>
                <w:sz w:val="22"/>
                <w:szCs w:val="22"/>
              </w:rPr>
              <w:t xml:space="preserve"> cuenta con evidencia documental y/o electrónica.</w:t>
            </w:r>
          </w:p>
        </w:tc>
      </w:tr>
      <w:bookmarkEnd w:id="1"/>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8</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4</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12</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6</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3</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A6059" w:rsidRPr="006169E4" w:rsidRDefault="008A6059" w:rsidP="008A6059">
      <w:pPr>
        <w:ind w:left="360"/>
        <w:contextualSpacing/>
        <w:jc w:val="both"/>
        <w:rPr>
          <w:rFonts w:ascii="HelveticaNeueLT Std Lt" w:eastAsiaTheme="minorHAnsi" w:hAnsi="HelveticaNeueLT Std Lt" w:cs="Tahoma"/>
          <w:sz w:val="22"/>
          <w:szCs w:val="22"/>
          <w:lang w:eastAsia="en-US"/>
        </w:rPr>
      </w:pPr>
    </w:p>
    <w:p w:rsidR="00875CF0" w:rsidRPr="006169E4" w:rsidRDefault="00875CF0" w:rsidP="008A6059">
      <w:pPr>
        <w:ind w:left="360"/>
        <w:contextualSpacing/>
        <w:jc w:val="both"/>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sz w:val="22"/>
          <w:szCs w:val="22"/>
          <w:lang w:eastAsia="en-US"/>
        </w:rPr>
        <w:t>d) Debilidades o áreas de oportunidad en el Sistema de Control Interno Institucional;</w:t>
      </w: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2C3E59" w:rsidRPr="006169E4" w:rsidRDefault="002C3E59" w:rsidP="008A6059">
      <w:pPr>
        <w:pStyle w:val="Sinespaciado"/>
        <w:contextualSpacing/>
        <w:jc w:val="both"/>
        <w:rPr>
          <w:rFonts w:ascii="HelveticaNeueLT Std Lt" w:eastAsiaTheme="minorHAnsi" w:hAnsi="HelveticaNeueLT Std Lt" w:cs="Tahoma"/>
          <w:sz w:val="22"/>
          <w:szCs w:val="22"/>
          <w:lang w:eastAsia="en-US"/>
        </w:rPr>
      </w:pPr>
    </w:p>
    <w:p w:rsidR="00875CF0" w:rsidRPr="006169E4" w:rsidRDefault="00875CF0" w:rsidP="008A6059">
      <w:pPr>
        <w:jc w:val="both"/>
        <w:rPr>
          <w:rFonts w:ascii="HelveticaNeueLT Std Lt" w:eastAsiaTheme="minorHAnsi" w:hAnsi="HelveticaNeueLT Std Lt" w:cs="Tahoma"/>
          <w:b/>
          <w:sz w:val="22"/>
          <w:szCs w:val="22"/>
          <w:lang w:eastAsia="en-US"/>
        </w:rPr>
      </w:pPr>
      <w:r w:rsidRPr="006169E4">
        <w:rPr>
          <w:rFonts w:ascii="HelveticaNeueLT Std Lt" w:eastAsiaTheme="minorHAnsi" w:hAnsi="HelveticaNeueLT Std Lt" w:cs="Tahoma"/>
          <w:b/>
          <w:sz w:val="22"/>
          <w:szCs w:val="22"/>
          <w:lang w:eastAsia="en-US"/>
        </w:rPr>
        <w:t>II. 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75CF0" w:rsidRPr="006169E4" w:rsidRDefault="00875CF0" w:rsidP="008A6059">
      <w:pPr>
        <w:jc w:val="both"/>
        <w:rPr>
          <w:rFonts w:ascii="HelveticaNeueLT Std Lt" w:eastAsiaTheme="minorHAnsi" w:hAnsi="HelveticaNeueLT Std Lt" w:cs="Tahoma"/>
          <w:sz w:val="22"/>
          <w:szCs w:val="22"/>
          <w:lang w:eastAsia="en-US"/>
        </w:rPr>
      </w:pPr>
    </w:p>
    <w:p w:rsidR="00875CF0" w:rsidRPr="006169E4" w:rsidRDefault="00875CF0" w:rsidP="008A6059">
      <w:pPr>
        <w:jc w:val="both"/>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b/>
          <w:sz w:val="22"/>
          <w:szCs w:val="22"/>
          <w:lang w:eastAsia="en-US"/>
        </w:rPr>
        <w:t>III. Compromiso de cumplir en tiempo y forma las acciones de mejora que conforman el PTCI</w:t>
      </w:r>
      <w:r w:rsidRPr="006169E4">
        <w:rPr>
          <w:rFonts w:ascii="HelveticaNeueLT Std Lt" w:eastAsiaTheme="minorHAnsi" w:hAnsi="HelveticaNeueLT Std Lt" w:cs="Tahoma"/>
          <w:sz w:val="22"/>
          <w:szCs w:val="22"/>
          <w:lang w:eastAsia="en-US"/>
        </w:rPr>
        <w:t>.</w:t>
      </w:r>
    </w:p>
    <w:p w:rsidR="00875CF0"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92427" w:rsidRPr="006169E4" w:rsidRDefault="00892427" w:rsidP="008A6059">
      <w:pPr>
        <w:pStyle w:val="Sinespaciado"/>
        <w:contextualSpacing/>
        <w:jc w:val="both"/>
        <w:rPr>
          <w:rFonts w:ascii="HelveticaNeueLT Std Lt" w:hAnsi="HelveticaNeueLT Std Lt" w:cs="Tahoma"/>
          <w:sz w:val="22"/>
          <w:szCs w:val="22"/>
        </w:rPr>
      </w:pPr>
    </w:p>
    <w:p w:rsidR="0037739D" w:rsidRDefault="0037739D" w:rsidP="008A6059">
      <w:pPr>
        <w:pStyle w:val="Sinespaciado"/>
        <w:contextualSpacing/>
        <w:jc w:val="both"/>
        <w:rPr>
          <w:rFonts w:ascii="HelveticaNeueLT Std Lt" w:hAnsi="HelveticaNeueLT Std Lt" w:cs="Tahoma"/>
          <w:sz w:val="22"/>
          <w:szCs w:val="22"/>
        </w:rPr>
      </w:pPr>
      <w:r w:rsidRPr="006169E4">
        <w:rPr>
          <w:rFonts w:ascii="HelveticaNeueLT Std Lt" w:hAnsi="HelveticaNeueLT Std Lt" w:cs="Tahoma"/>
          <w:sz w:val="22"/>
          <w:szCs w:val="22"/>
        </w:rPr>
        <w:t>Se anexa la evaluación del SCII y el PTCI</w:t>
      </w:r>
      <w:r w:rsidR="00892427" w:rsidRPr="006169E4">
        <w:rPr>
          <w:rFonts w:ascii="HelveticaNeueLT Std Lt" w:hAnsi="HelveticaNeueLT Std Lt" w:cs="Tahoma"/>
          <w:sz w:val="22"/>
          <w:szCs w:val="22"/>
        </w:rPr>
        <w:t>.</w:t>
      </w:r>
    </w:p>
    <w:p w:rsidR="008A6059" w:rsidRDefault="008A6059" w:rsidP="008A6059">
      <w:pPr>
        <w:pStyle w:val="Sinespaciado"/>
        <w:contextualSpacing/>
        <w:jc w:val="both"/>
        <w:rPr>
          <w:rFonts w:ascii="HelveticaNeueLT Std Lt" w:hAnsi="HelveticaNeueLT Std Lt" w:cs="Tahoma"/>
          <w:sz w:val="22"/>
          <w:szCs w:val="22"/>
        </w:rPr>
      </w:pPr>
    </w:p>
    <w:p w:rsidR="008A6059" w:rsidRDefault="008A6059" w:rsidP="008A6059">
      <w:pPr>
        <w:pStyle w:val="Sinespaciado"/>
        <w:contextualSpacing/>
        <w:jc w:val="both"/>
        <w:rPr>
          <w:rFonts w:ascii="HelveticaNeueLT Std Lt" w:hAnsi="HelveticaNeueLT Std Lt" w:cs="Tahoma"/>
          <w:sz w:val="22"/>
          <w:szCs w:val="22"/>
        </w:rPr>
      </w:pPr>
    </w:p>
    <w:p w:rsidR="008A6059" w:rsidRDefault="008A6059" w:rsidP="008A6059">
      <w:pPr>
        <w:pStyle w:val="Sinespaciado"/>
        <w:contextualSpacing/>
        <w:jc w:val="both"/>
        <w:rPr>
          <w:rFonts w:ascii="HelveticaNeueLT Std Lt" w:hAnsi="HelveticaNeueLT Std Lt" w:cs="Tahoma"/>
          <w:sz w:val="22"/>
          <w:szCs w:val="22"/>
        </w:rPr>
      </w:pPr>
    </w:p>
    <w:p w:rsidR="008A6059" w:rsidRPr="006169E4" w:rsidRDefault="008A6059" w:rsidP="008A6059">
      <w:pPr>
        <w:pStyle w:val="Sinespaciado"/>
        <w:contextualSpacing/>
        <w:jc w:val="both"/>
        <w:rPr>
          <w:rFonts w:ascii="HelveticaNeueLT Std Lt" w:hAnsi="HelveticaNeueLT Std Lt" w:cs="Tahoma"/>
          <w:sz w:val="22"/>
          <w:szCs w:val="22"/>
        </w:rPr>
      </w:pPr>
    </w:p>
    <w:p w:rsidR="00892427" w:rsidRPr="006169E4" w:rsidRDefault="00892427" w:rsidP="008A6059">
      <w:pPr>
        <w:pStyle w:val="Sinespaciado"/>
        <w:contextualSpacing/>
        <w:jc w:val="both"/>
        <w:rPr>
          <w:rFonts w:ascii="HelveticaNeueLT Std Lt" w:hAnsi="HelveticaNeueLT Std Lt" w:cs="Tahoma"/>
          <w:sz w:val="22"/>
          <w:szCs w:val="22"/>
        </w:rPr>
      </w:pPr>
    </w:p>
    <w:p w:rsidR="00875CF0" w:rsidRDefault="00875CF0" w:rsidP="008A6059">
      <w:pPr>
        <w:jc w:val="center"/>
        <w:rPr>
          <w:rFonts w:ascii="HelveticaNeueLT Std Lt" w:eastAsiaTheme="minorHAnsi" w:hAnsi="HelveticaNeueLT Std Lt" w:cs="Tahoma"/>
          <w:sz w:val="22"/>
          <w:szCs w:val="22"/>
          <w:lang w:eastAsia="en-US"/>
        </w:rPr>
      </w:pPr>
    </w:p>
    <w:p w:rsidR="008A6059" w:rsidRPr="006169E4" w:rsidRDefault="008A6059" w:rsidP="008A6059">
      <w:pPr>
        <w:jc w:val="center"/>
        <w:rPr>
          <w:rFonts w:ascii="HelveticaNeueLT Std Lt" w:eastAsiaTheme="minorHAnsi" w:hAnsi="HelveticaNeueLT Std Lt" w:cs="Tahoma"/>
          <w:sz w:val="22"/>
          <w:szCs w:val="22"/>
          <w:lang w:eastAsia="en-US"/>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tblGrid>
      <w:tr w:rsidR="00875CF0" w:rsidRPr="006169E4" w:rsidTr="003239AF">
        <w:trPr>
          <w:jc w:val="center"/>
        </w:trPr>
        <w:tc>
          <w:tcPr>
            <w:tcW w:w="3549" w:type="dxa"/>
          </w:tcPr>
          <w:p w:rsidR="003239AF" w:rsidRDefault="003239AF" w:rsidP="008A6059">
            <w:pPr>
              <w:jc w:val="center"/>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sz w:val="22"/>
                <w:szCs w:val="22"/>
                <w:lang w:eastAsia="en-US"/>
              </w:rPr>
              <w:t>N</w:t>
            </w:r>
            <w:r w:rsidR="008A6059">
              <w:rPr>
                <w:rFonts w:ascii="HelveticaNeueLT Std Lt" w:eastAsiaTheme="minorHAnsi" w:hAnsi="HelveticaNeueLT Std Lt" w:cs="Tahoma"/>
                <w:sz w:val="22"/>
                <w:szCs w:val="22"/>
                <w:lang w:eastAsia="en-US"/>
              </w:rPr>
              <w:t xml:space="preserve">ombre y Firma del </w:t>
            </w:r>
          </w:p>
          <w:p w:rsidR="008A6059" w:rsidRPr="006169E4" w:rsidRDefault="008A6059" w:rsidP="008A6059">
            <w:pPr>
              <w:jc w:val="center"/>
              <w:rPr>
                <w:rFonts w:ascii="HelveticaNeueLT Std Lt" w:eastAsiaTheme="minorHAnsi" w:hAnsi="HelveticaNeueLT Std Lt" w:cs="Tahoma"/>
                <w:sz w:val="22"/>
                <w:szCs w:val="22"/>
                <w:lang w:eastAsia="en-US"/>
              </w:rPr>
            </w:pPr>
            <w:r>
              <w:rPr>
                <w:rFonts w:ascii="HelveticaNeueLT Std Lt" w:eastAsiaTheme="minorHAnsi" w:hAnsi="HelveticaNeueLT Std Lt" w:cs="Tahoma"/>
                <w:sz w:val="22"/>
                <w:szCs w:val="22"/>
                <w:lang w:eastAsia="en-US"/>
              </w:rPr>
              <w:t>Titular de la Institución</w:t>
            </w:r>
          </w:p>
        </w:tc>
      </w:tr>
      <w:bookmarkEnd w:id="0"/>
    </w:tbl>
    <w:p w:rsidR="00875CF0" w:rsidRPr="006169E4" w:rsidRDefault="00875CF0" w:rsidP="002C3E59">
      <w:pPr>
        <w:spacing w:line="360" w:lineRule="auto"/>
        <w:rPr>
          <w:rFonts w:ascii="HelveticaNeueLT Std Lt" w:eastAsiaTheme="minorHAnsi" w:hAnsi="HelveticaNeueLT Std Lt" w:cs="Tahoma"/>
          <w:sz w:val="22"/>
          <w:szCs w:val="22"/>
          <w:lang w:eastAsia="en-US"/>
        </w:rPr>
      </w:pPr>
    </w:p>
    <w:sectPr w:rsidR="00875CF0" w:rsidRPr="006169E4" w:rsidSect="006169E4">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FD" w:rsidRDefault="007165FD" w:rsidP="005E42FD">
      <w:r>
        <w:separator/>
      </w:r>
    </w:p>
  </w:endnote>
  <w:endnote w:type="continuationSeparator" w:id="0">
    <w:p w:rsidR="007165FD" w:rsidRDefault="007165FD" w:rsidP="005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37791"/>
      <w:docPartObj>
        <w:docPartGallery w:val="Page Numbers (Bottom of Page)"/>
        <w:docPartUnique/>
      </w:docPartObj>
    </w:sdtPr>
    <w:sdtEndPr/>
    <w:sdtContent>
      <w:sdt>
        <w:sdtPr>
          <w:id w:val="-1769616900"/>
          <w:docPartObj>
            <w:docPartGallery w:val="Page Numbers (Top of Page)"/>
            <w:docPartUnique/>
          </w:docPartObj>
        </w:sdtPr>
        <w:sdtEndPr/>
        <w:sdtContent>
          <w:p w:rsidR="00100DE2" w:rsidRDefault="00100DE2">
            <w:pPr>
              <w:pStyle w:val="Piedepgina"/>
              <w:jc w:val="right"/>
            </w:pPr>
            <w:r w:rsidRPr="00553616">
              <w:rPr>
                <w:rFonts w:ascii="HelveticaNeueLT Std Lt" w:hAnsi="HelveticaNeueLT Std Lt"/>
                <w:lang w:val="es-ES"/>
              </w:rPr>
              <w:t xml:space="preserve">Página </w:t>
            </w:r>
            <w:r w:rsidRPr="00553616">
              <w:rPr>
                <w:rFonts w:ascii="HelveticaNeueLT Std Lt" w:hAnsi="HelveticaNeueLT Std Lt"/>
                <w:b/>
                <w:bCs/>
              </w:rPr>
              <w:fldChar w:fldCharType="begin"/>
            </w:r>
            <w:r w:rsidRPr="00553616">
              <w:rPr>
                <w:rFonts w:ascii="HelveticaNeueLT Std Lt" w:hAnsi="HelveticaNeueLT Std Lt"/>
                <w:b/>
                <w:bCs/>
              </w:rPr>
              <w:instrText>PAGE</w:instrText>
            </w:r>
            <w:r w:rsidRPr="00553616">
              <w:rPr>
                <w:rFonts w:ascii="HelveticaNeueLT Std Lt" w:hAnsi="HelveticaNeueLT Std Lt"/>
                <w:b/>
                <w:bCs/>
              </w:rPr>
              <w:fldChar w:fldCharType="separate"/>
            </w:r>
            <w:r w:rsidR="00880FDA">
              <w:rPr>
                <w:rFonts w:ascii="HelveticaNeueLT Std Lt" w:hAnsi="HelveticaNeueLT Std Lt"/>
                <w:b/>
                <w:bCs/>
                <w:noProof/>
              </w:rPr>
              <w:t>2</w:t>
            </w:r>
            <w:r w:rsidRPr="00553616">
              <w:rPr>
                <w:rFonts w:ascii="HelveticaNeueLT Std Lt" w:hAnsi="HelveticaNeueLT Std Lt"/>
                <w:b/>
                <w:bCs/>
              </w:rPr>
              <w:fldChar w:fldCharType="end"/>
            </w:r>
            <w:r w:rsidRPr="00553616">
              <w:rPr>
                <w:rFonts w:ascii="HelveticaNeueLT Std Lt" w:hAnsi="HelveticaNeueLT Std Lt"/>
                <w:lang w:val="es-ES"/>
              </w:rPr>
              <w:t xml:space="preserve"> de </w:t>
            </w:r>
            <w:r w:rsidRPr="00553616">
              <w:rPr>
                <w:rFonts w:ascii="HelveticaNeueLT Std Lt" w:hAnsi="HelveticaNeueLT Std Lt"/>
                <w:b/>
                <w:bCs/>
              </w:rPr>
              <w:fldChar w:fldCharType="begin"/>
            </w:r>
            <w:r w:rsidRPr="00553616">
              <w:rPr>
                <w:rFonts w:ascii="HelveticaNeueLT Std Lt" w:hAnsi="HelveticaNeueLT Std Lt"/>
                <w:b/>
                <w:bCs/>
              </w:rPr>
              <w:instrText>NUMPAGES</w:instrText>
            </w:r>
            <w:r w:rsidRPr="00553616">
              <w:rPr>
                <w:rFonts w:ascii="HelveticaNeueLT Std Lt" w:hAnsi="HelveticaNeueLT Std Lt"/>
                <w:b/>
                <w:bCs/>
              </w:rPr>
              <w:fldChar w:fldCharType="separate"/>
            </w:r>
            <w:r w:rsidR="00880FDA">
              <w:rPr>
                <w:rFonts w:ascii="HelveticaNeueLT Std Lt" w:hAnsi="HelveticaNeueLT Std Lt"/>
                <w:b/>
                <w:bCs/>
                <w:noProof/>
              </w:rPr>
              <w:t>2</w:t>
            </w:r>
            <w:r w:rsidRPr="00553616">
              <w:rPr>
                <w:rFonts w:ascii="HelveticaNeueLT Std Lt" w:hAnsi="HelveticaNeueLT Std Lt"/>
                <w:b/>
                <w:bCs/>
              </w:rPr>
              <w:fldChar w:fldCharType="end"/>
            </w:r>
          </w:p>
        </w:sdtContent>
      </w:sdt>
    </w:sdtContent>
  </w:sdt>
  <w:p w:rsidR="00100DE2" w:rsidRDefault="00100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FD" w:rsidRDefault="007165FD" w:rsidP="005E42FD">
      <w:r>
        <w:separator/>
      </w:r>
    </w:p>
  </w:footnote>
  <w:footnote w:type="continuationSeparator" w:id="0">
    <w:p w:rsidR="007165FD" w:rsidRDefault="007165FD" w:rsidP="005E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E2" w:rsidRDefault="00880FDA" w:rsidP="0080631E">
    <w:pPr>
      <w:tabs>
        <w:tab w:val="left" w:pos="1440"/>
        <w:tab w:val="right" w:pos="13004"/>
      </w:tabs>
      <w:spacing w:line="259" w:lineRule="auto"/>
      <w:ind w:right="-1510"/>
      <w:rPr>
        <w:rFonts w:ascii="HelveticaNeueLT Std Lt" w:hAnsi="HelveticaNeueLT Std Lt" w:cs="Arial"/>
        <w:sz w:val="24"/>
        <w:szCs w:val="24"/>
      </w:rPr>
    </w:pPr>
    <w:r>
      <w:rPr>
        <w:noProof/>
        <w:lang w:eastAsia="es-MX"/>
      </w:rPr>
      <w:drawing>
        <wp:anchor distT="0" distB="0" distL="114300" distR="114300" simplePos="0" relativeHeight="251665408" behindDoc="0" locked="0" layoutInCell="1" allowOverlap="1" wp14:anchorId="074FA66F" wp14:editId="15B0B3D6">
          <wp:simplePos x="0" y="0"/>
          <wp:positionH relativeFrom="column">
            <wp:posOffset>207034</wp:posOffset>
          </wp:positionH>
          <wp:positionV relativeFrom="paragraph">
            <wp:posOffset>-294221</wp:posOffset>
          </wp:positionV>
          <wp:extent cx="527050" cy="545465"/>
          <wp:effectExtent l="0" t="0" r="6350" b="6985"/>
          <wp:wrapTight wrapText="bothSides">
            <wp:wrapPolygon edited="0">
              <wp:start x="0" y="0"/>
              <wp:lineTo x="0" y="20368"/>
              <wp:lineTo x="3123" y="21122"/>
              <wp:lineTo x="17957" y="21122"/>
              <wp:lineTo x="21080" y="20368"/>
              <wp:lineTo x="21080" y="0"/>
              <wp:lineTo x="0" y="0"/>
            </wp:wrapPolygon>
          </wp:wrapTight>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45465"/>
                  </a:xfrm>
                  <a:prstGeom prst="rect">
                    <a:avLst/>
                  </a:prstGeom>
                </pic:spPr>
              </pic:pic>
            </a:graphicData>
          </a:graphic>
        </wp:anchor>
      </w:drawing>
    </w:r>
    <w:r w:rsidR="00100DE2">
      <w:rPr>
        <w:noProof/>
        <w:sz w:val="24"/>
        <w:szCs w:val="24"/>
        <w:lang w:eastAsia="es-MX"/>
      </w:rPr>
      <mc:AlternateContent>
        <mc:Choice Requires="wps">
          <w:drawing>
            <wp:anchor distT="0" distB="0" distL="114300" distR="114300" simplePos="0" relativeHeight="251663360" behindDoc="0" locked="0" layoutInCell="1" allowOverlap="1" wp14:anchorId="16C79C10" wp14:editId="02BADA7F">
              <wp:simplePos x="0" y="0"/>
              <wp:positionH relativeFrom="column">
                <wp:posOffset>4928235</wp:posOffset>
              </wp:positionH>
              <wp:positionV relativeFrom="paragraph">
                <wp:posOffset>-259715</wp:posOffset>
              </wp:positionV>
              <wp:extent cx="1238250" cy="5429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1238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DE2" w:rsidRPr="000902B0" w:rsidRDefault="00100DE2">
                          <w:pPr>
                            <w:rPr>
                              <w:sz w:val="28"/>
                              <w:szCs w:val="28"/>
                            </w:rPr>
                          </w:pPr>
                          <w:r w:rsidRPr="000902B0">
                            <w:rPr>
                              <w:sz w:val="28"/>
                              <w:szCs w:val="28"/>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79C10" id="_x0000_t202" coordsize="21600,21600" o:spt="202" path="m,l,21600r21600,l21600,xe">
              <v:stroke joinstyle="miter"/>
              <v:path gradientshapeok="t" o:connecttype="rect"/>
            </v:shapetype>
            <v:shape id="Cuadro de texto 3" o:spid="_x0000_s1026" type="#_x0000_t202" style="position:absolute;margin-left:388.05pt;margin-top:-20.45pt;width:9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" fillcolor="white [3201]" strokeweight=".5pt">
              <v:textbox>
                <w:txbxContent>
                  <w:p w:rsidR="00100DE2" w:rsidRPr="000902B0" w:rsidRDefault="00100DE2">
                    <w:pPr>
                      <w:rPr>
                        <w:sz w:val="28"/>
                        <w:szCs w:val="28"/>
                      </w:rPr>
                    </w:pPr>
                    <w:r w:rsidRPr="000902B0">
                      <w:rPr>
                        <w:sz w:val="28"/>
                        <w:szCs w:val="28"/>
                      </w:rPr>
                      <w:t>Logo de la institución</w:t>
                    </w:r>
                  </w:p>
                </w:txbxContent>
              </v:textbox>
            </v:shape>
          </w:pict>
        </mc:Fallback>
      </mc:AlternateContent>
    </w:r>
  </w:p>
  <w:p w:rsidR="00100DE2" w:rsidRDefault="00100DE2" w:rsidP="00945BF9">
    <w:pPr>
      <w:tabs>
        <w:tab w:val="left" w:pos="709"/>
        <w:tab w:val="left" w:pos="851"/>
        <w:tab w:val="right" w:pos="13004"/>
      </w:tabs>
      <w:spacing w:line="259" w:lineRule="auto"/>
      <w:ind w:right="-1510"/>
      <w:rPr>
        <w:rFonts w:ascii="HelveticaNeueLT Std Lt" w:hAnsi="HelveticaNeueLT Std Lt" w:cs="Arial"/>
        <w:sz w:val="24"/>
        <w:szCs w:val="24"/>
      </w:rPr>
    </w:pPr>
  </w:p>
  <w:p w:rsidR="00100DE2" w:rsidRPr="00880FDA" w:rsidRDefault="00100DE2" w:rsidP="00786397">
    <w:pPr>
      <w:tabs>
        <w:tab w:val="left" w:pos="0"/>
        <w:tab w:val="left" w:pos="709"/>
        <w:tab w:val="right" w:pos="13004"/>
      </w:tabs>
      <w:spacing w:line="259" w:lineRule="auto"/>
      <w:ind w:right="-93"/>
      <w:jc w:val="center"/>
      <w:rPr>
        <w:rFonts w:ascii="HelveticaNeueLT Std Lt" w:hAnsi="HelveticaNeueLT Std Lt" w:cs="Arial"/>
        <w:color w:val="C00000"/>
        <w:sz w:val="28"/>
        <w:szCs w:val="28"/>
      </w:rPr>
    </w:pPr>
    <w:r w:rsidRPr="00880FDA">
      <w:rPr>
        <w:rFonts w:ascii="HelveticaNeueLT Std Lt" w:hAnsi="HelveticaNeueLT Std Lt" w:cs="Arial"/>
        <w:color w:val="C00000"/>
        <w:sz w:val="28"/>
        <w:szCs w:val="28"/>
      </w:rPr>
      <w:t>Informe anual del estado que guarda el</w:t>
    </w:r>
  </w:p>
  <w:p w:rsidR="00100DE2" w:rsidRPr="00880FDA" w:rsidRDefault="00100DE2" w:rsidP="00786397">
    <w:pPr>
      <w:tabs>
        <w:tab w:val="left" w:pos="0"/>
        <w:tab w:val="left" w:pos="709"/>
        <w:tab w:val="right" w:pos="13004"/>
      </w:tabs>
      <w:spacing w:line="259" w:lineRule="auto"/>
      <w:ind w:right="-93"/>
      <w:jc w:val="center"/>
      <w:rPr>
        <w:rFonts w:ascii="HelveticaNeueLT Std Lt" w:hAnsi="HelveticaNeueLT Std Lt" w:cs="Arial"/>
        <w:color w:val="C00000"/>
        <w:sz w:val="28"/>
        <w:szCs w:val="28"/>
      </w:rPr>
    </w:pPr>
    <w:r w:rsidRPr="00880FDA">
      <w:rPr>
        <w:rFonts w:ascii="HelveticaNeueLT Std Lt" w:hAnsi="HelveticaNeueLT Std Lt" w:cs="Arial"/>
        <w:color w:val="C00000"/>
        <w:sz w:val="28"/>
        <w:szCs w:val="28"/>
      </w:rPr>
      <w:t>Sistema de Control Interno Institucional</w:t>
    </w:r>
  </w:p>
  <w:p w:rsidR="00100DE2" w:rsidRPr="006169E4" w:rsidRDefault="00100DE2" w:rsidP="006169E4">
    <w:pPr>
      <w:tabs>
        <w:tab w:val="center" w:pos="4419"/>
      </w:tabs>
      <w:spacing w:line="259" w:lineRule="auto"/>
      <w:jc w:val="right"/>
      <w:rPr>
        <w:rFonts w:ascii="HelveticaNeueLT Std Lt" w:hAnsi="HelveticaNeueLT Std Lt" w:cs="Arial"/>
        <w:color w:val="000000" w:themeColor="text1"/>
        <w:sz w:val="24"/>
        <w:szCs w:val="28"/>
      </w:rPr>
    </w:pPr>
    <w:r w:rsidRPr="006169E4">
      <w:rPr>
        <w:rFonts w:ascii="HelveticaNeueLT Std Lt" w:hAnsi="HelveticaNeueLT Std Lt" w:cs="Arial"/>
        <w:color w:val="000000" w:themeColor="text1"/>
        <w:sz w:val="24"/>
        <w:szCs w:val="28"/>
      </w:rPr>
      <w:t>Ejercicio XXXX</w:t>
    </w:r>
  </w:p>
  <w:p w:rsidR="00100DE2" w:rsidRPr="006169E4" w:rsidRDefault="00100DE2" w:rsidP="006169E4">
    <w:pPr>
      <w:tabs>
        <w:tab w:val="center" w:pos="4419"/>
      </w:tabs>
      <w:spacing w:line="259" w:lineRule="auto"/>
      <w:jc w:val="right"/>
      <w:rPr>
        <w:rFonts w:ascii="HelveticaNeueLT Std Lt" w:hAnsi="HelveticaNeueLT Std Lt" w:cs="Arial"/>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405"/>
    <w:multiLevelType w:val="hybridMultilevel"/>
    <w:tmpl w:val="E0328950"/>
    <w:lvl w:ilvl="0" w:tplc="1F3A75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187F33"/>
    <w:multiLevelType w:val="hybridMultilevel"/>
    <w:tmpl w:val="686C6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FD"/>
    <w:rsid w:val="000205B1"/>
    <w:rsid w:val="000547DF"/>
    <w:rsid w:val="00083742"/>
    <w:rsid w:val="000902B0"/>
    <w:rsid w:val="00100DE2"/>
    <w:rsid w:val="001316C3"/>
    <w:rsid w:val="00137478"/>
    <w:rsid w:val="00157C49"/>
    <w:rsid w:val="002C3E59"/>
    <w:rsid w:val="003239AF"/>
    <w:rsid w:val="00340968"/>
    <w:rsid w:val="00341777"/>
    <w:rsid w:val="0037739D"/>
    <w:rsid w:val="00391701"/>
    <w:rsid w:val="003F466A"/>
    <w:rsid w:val="004B2E68"/>
    <w:rsid w:val="004D1F45"/>
    <w:rsid w:val="004D49A6"/>
    <w:rsid w:val="00553616"/>
    <w:rsid w:val="005708B1"/>
    <w:rsid w:val="005E42FD"/>
    <w:rsid w:val="006169E4"/>
    <w:rsid w:val="00677F47"/>
    <w:rsid w:val="006A4F3E"/>
    <w:rsid w:val="006C2D98"/>
    <w:rsid w:val="007165FD"/>
    <w:rsid w:val="007523F3"/>
    <w:rsid w:val="00786397"/>
    <w:rsid w:val="00791F41"/>
    <w:rsid w:val="0080631E"/>
    <w:rsid w:val="008519FB"/>
    <w:rsid w:val="00875CF0"/>
    <w:rsid w:val="00880FDA"/>
    <w:rsid w:val="00883B3C"/>
    <w:rsid w:val="00892427"/>
    <w:rsid w:val="008A6059"/>
    <w:rsid w:val="008D4C1C"/>
    <w:rsid w:val="008F0ED1"/>
    <w:rsid w:val="00945BF9"/>
    <w:rsid w:val="00966663"/>
    <w:rsid w:val="009D0167"/>
    <w:rsid w:val="00A6189A"/>
    <w:rsid w:val="00C56E6A"/>
    <w:rsid w:val="00CC1D5F"/>
    <w:rsid w:val="00D30622"/>
    <w:rsid w:val="00D81446"/>
    <w:rsid w:val="00D90E8D"/>
    <w:rsid w:val="00DA5486"/>
    <w:rsid w:val="00EE58A6"/>
    <w:rsid w:val="00EE6995"/>
    <w:rsid w:val="00F93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E1B4D-A807-4189-9FA8-5864D30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E42FD"/>
    <w:rPr>
      <w:rFonts w:eastAsia="Calibri"/>
      <w:sz w:val="24"/>
      <w:szCs w:val="24"/>
      <w:lang w:eastAsia="es-MX"/>
    </w:rPr>
  </w:style>
  <w:style w:type="table" w:styleId="Tablaconcuadrcula">
    <w:name w:val="Table Grid"/>
    <w:basedOn w:val="Tablanormal"/>
    <w:uiPriority w:val="39"/>
    <w:rsid w:val="005E4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E42FD"/>
    <w:pPr>
      <w:tabs>
        <w:tab w:val="center" w:pos="4419"/>
        <w:tab w:val="right" w:pos="8838"/>
      </w:tabs>
    </w:pPr>
  </w:style>
  <w:style w:type="character" w:customStyle="1" w:styleId="EncabezadoCar">
    <w:name w:val="Encabezado Car"/>
    <w:basedOn w:val="Fuentedeprrafopredeter"/>
    <w:link w:val="Encabezado"/>
    <w:uiPriority w:val="99"/>
    <w:rsid w:val="005E42F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E42FD"/>
    <w:pPr>
      <w:tabs>
        <w:tab w:val="center" w:pos="4419"/>
        <w:tab w:val="right" w:pos="8838"/>
      </w:tabs>
    </w:pPr>
  </w:style>
  <w:style w:type="character" w:customStyle="1" w:styleId="PiedepginaCar">
    <w:name w:val="Pie de página Car"/>
    <w:basedOn w:val="Fuentedeprrafopredeter"/>
    <w:link w:val="Piedepgina"/>
    <w:uiPriority w:val="99"/>
    <w:rsid w:val="005E42F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75C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786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39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Kennedy</dc:creator>
  <cp:keywords/>
  <dc:description/>
  <cp:lastModifiedBy>Cuenta Microsoft</cp:lastModifiedBy>
  <cp:revision>21</cp:revision>
  <cp:lastPrinted>2019-03-06T21:54:00Z</cp:lastPrinted>
  <dcterms:created xsi:type="dcterms:W3CDTF">2019-02-13T18:43:00Z</dcterms:created>
  <dcterms:modified xsi:type="dcterms:W3CDTF">2022-08-09T19:44:00Z</dcterms:modified>
</cp:coreProperties>
</file>