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B8" w:rsidRPr="00690326" w:rsidRDefault="00D33FB8" w:rsidP="00D33FB8">
      <w:pPr>
        <w:jc w:val="both"/>
        <w:rPr>
          <w:rFonts w:ascii="Open Sans" w:hAnsi="Open Sans" w:cs="Open Sans"/>
          <w:sz w:val="22"/>
          <w:szCs w:val="22"/>
        </w:rPr>
      </w:pPr>
      <w:bookmarkStart w:id="0" w:name="_Hlk504488702"/>
      <w:r w:rsidRPr="00690326">
        <w:rPr>
          <w:rFonts w:ascii="Open Sans" w:hAnsi="Open Sans" w:cs="Open Sans"/>
          <w:sz w:val="22"/>
          <w:szCs w:val="22"/>
        </w:rPr>
        <w:t xml:space="preserve">Con fundamento en los numerales 20 </w:t>
      </w:r>
      <w:r w:rsidR="00C27F3A" w:rsidRPr="00690326">
        <w:rPr>
          <w:rFonts w:ascii="Open Sans" w:hAnsi="Open Sans" w:cs="Open Sans"/>
          <w:sz w:val="22"/>
          <w:szCs w:val="22"/>
        </w:rPr>
        <w:t xml:space="preserve">y 21, </w:t>
      </w:r>
      <w:r w:rsidR="00A55AC3" w:rsidRPr="00690326">
        <w:rPr>
          <w:rFonts w:ascii="Open Sans" w:hAnsi="Open Sans" w:cs="Open Sans"/>
          <w:sz w:val="22"/>
          <w:szCs w:val="22"/>
        </w:rPr>
        <w:t xml:space="preserve">sección IV </w:t>
      </w:r>
      <w:r w:rsidRPr="00690326">
        <w:rPr>
          <w:rFonts w:ascii="Open Sans" w:hAnsi="Open Sans" w:cs="Open Sans"/>
          <w:sz w:val="22"/>
          <w:szCs w:val="22"/>
        </w:rPr>
        <w:t>del capítulo II</w:t>
      </w:r>
      <w:r w:rsidR="00A55AC3" w:rsidRPr="00690326">
        <w:rPr>
          <w:rFonts w:ascii="Open Sans" w:hAnsi="Open Sans" w:cs="Open Sans"/>
          <w:sz w:val="22"/>
          <w:szCs w:val="22"/>
        </w:rPr>
        <w:t>I del Título II</w:t>
      </w:r>
      <w:r w:rsidR="00C27F3A" w:rsidRPr="00690326">
        <w:rPr>
          <w:rFonts w:ascii="Open Sans" w:hAnsi="Open Sans" w:cs="Open Sans"/>
          <w:sz w:val="22"/>
          <w:szCs w:val="22"/>
        </w:rPr>
        <w:t xml:space="preserve"> y fracción </w:t>
      </w:r>
      <w:r w:rsidRPr="00690326">
        <w:rPr>
          <w:rFonts w:ascii="Open Sans" w:hAnsi="Open Sans" w:cs="Open Sans"/>
          <w:sz w:val="22"/>
          <w:szCs w:val="22"/>
        </w:rPr>
        <w:t xml:space="preserve">VII incisos b y g del numeral 10 del capítulo II del Título II de las Disposiciones Generales y Manual Administrativo de Aplicación </w:t>
      </w:r>
      <w:r w:rsidR="00C27F3A" w:rsidRPr="00690326">
        <w:rPr>
          <w:rFonts w:ascii="Open Sans" w:hAnsi="Open Sans" w:cs="Open Sans"/>
          <w:sz w:val="22"/>
          <w:szCs w:val="22"/>
        </w:rPr>
        <w:t>Estatal en m</w:t>
      </w:r>
      <w:r w:rsidRPr="00690326">
        <w:rPr>
          <w:rFonts w:ascii="Open Sans" w:hAnsi="Open Sans" w:cs="Open Sans"/>
          <w:sz w:val="22"/>
          <w:szCs w:val="22"/>
        </w:rPr>
        <w:t xml:space="preserve">ateria de Control Interno para el Estado de Baja California Sur,  respetuosamente, tengo a bien presentar la </w:t>
      </w:r>
      <w:r w:rsidRPr="00690326">
        <w:rPr>
          <w:rFonts w:ascii="Open Sans" w:hAnsi="Open Sans" w:cs="Open Sans"/>
          <w:b/>
          <w:sz w:val="22"/>
          <w:szCs w:val="22"/>
        </w:rPr>
        <w:t>evaluación en mi carácter de Órgano Fiscalizador</w:t>
      </w:r>
      <w:r w:rsidRPr="00690326">
        <w:rPr>
          <w:rFonts w:ascii="Open Sans" w:hAnsi="Open Sans" w:cs="Open Sans"/>
          <w:sz w:val="22"/>
          <w:szCs w:val="22"/>
        </w:rPr>
        <w:t xml:space="preserve"> de </w:t>
      </w:r>
      <w:r w:rsidRPr="00690326">
        <w:rPr>
          <w:rFonts w:ascii="Open Sans" w:hAnsi="Open Sans" w:cs="Open Sans"/>
          <w:b/>
          <w:sz w:val="22"/>
          <w:szCs w:val="22"/>
        </w:rPr>
        <w:t>“</w:t>
      </w:r>
      <w:r w:rsidRPr="00690326">
        <w:rPr>
          <w:rFonts w:ascii="Open Sans" w:hAnsi="Open Sans" w:cs="Open Sans"/>
          <w:b/>
          <w:color w:val="FF0000"/>
          <w:sz w:val="22"/>
          <w:szCs w:val="22"/>
        </w:rPr>
        <w:t>Nombre del Ente</w:t>
      </w:r>
      <w:r w:rsidRPr="00690326">
        <w:rPr>
          <w:rFonts w:ascii="Open Sans" w:hAnsi="Open Sans" w:cs="Open Sans"/>
          <w:b/>
          <w:sz w:val="22"/>
          <w:szCs w:val="22"/>
        </w:rPr>
        <w:t>”,</w:t>
      </w:r>
      <w:r w:rsidRPr="00690326">
        <w:rPr>
          <w:rFonts w:ascii="Open Sans" w:hAnsi="Open Sans" w:cs="Open Sans"/>
          <w:sz w:val="22"/>
          <w:szCs w:val="22"/>
        </w:rPr>
        <w:t xml:space="preserve"> por el periodo comprendido del </w:t>
      </w:r>
      <w:r w:rsidRPr="00690326">
        <w:rPr>
          <w:rFonts w:ascii="Open Sans" w:hAnsi="Open Sans" w:cs="Open Sans"/>
          <w:b/>
          <w:sz w:val="22"/>
          <w:szCs w:val="22"/>
        </w:rPr>
        <w:t>01 de enero al 31 de diciembre de 201X.</w:t>
      </w:r>
      <w:r w:rsidRPr="00690326">
        <w:rPr>
          <w:rFonts w:ascii="Open Sans" w:hAnsi="Open Sans" w:cs="Open Sans"/>
          <w:sz w:val="22"/>
          <w:szCs w:val="22"/>
        </w:rPr>
        <w:t xml:space="preserve"> Por lo anterior, hago de su conocimiento los aspectos generales y específicos que se verificaron, los resultados obtenidos, así como conclusiones y recomendaciones que se estiman pertinentes.</w:t>
      </w:r>
    </w:p>
    <w:p w:rsidR="00D33FB8" w:rsidRPr="00690326" w:rsidRDefault="00D33FB8" w:rsidP="00365834">
      <w:pPr>
        <w:tabs>
          <w:tab w:val="center" w:pos="4419"/>
        </w:tabs>
        <w:spacing w:line="259" w:lineRule="auto"/>
        <w:rPr>
          <w:rFonts w:ascii="Open Sans" w:hAnsi="Open Sans" w:cs="Open Sans"/>
          <w:sz w:val="22"/>
          <w:szCs w:val="22"/>
        </w:rPr>
      </w:pPr>
      <w:r w:rsidRPr="00690326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875CF0" w:rsidRPr="00690326" w:rsidRDefault="003239AF" w:rsidP="00E03747">
      <w:pPr>
        <w:jc w:val="both"/>
        <w:rPr>
          <w:rFonts w:ascii="Open Sans" w:hAnsi="Open Sans" w:cs="Open Sans"/>
          <w:b/>
          <w:sz w:val="22"/>
          <w:szCs w:val="22"/>
          <w:shd w:val="clear" w:color="auto" w:fill="FFFFFF"/>
        </w:rPr>
      </w:pPr>
      <w:r w:rsidRPr="00690326">
        <w:rPr>
          <w:rFonts w:ascii="Open Sans" w:hAnsi="Open Sans" w:cs="Open Sans"/>
          <w:b/>
          <w:sz w:val="22"/>
          <w:szCs w:val="22"/>
          <w:shd w:val="clear" w:color="auto" w:fill="FFFFFF"/>
        </w:rPr>
        <w:t xml:space="preserve">I. </w:t>
      </w:r>
      <w:r w:rsidR="00BD4BB3" w:rsidRPr="00690326">
        <w:rPr>
          <w:rFonts w:ascii="Open Sans" w:hAnsi="Open Sans" w:cs="Open Sans"/>
          <w:b/>
          <w:sz w:val="22"/>
          <w:szCs w:val="22"/>
          <w:shd w:val="clear" w:color="auto" w:fill="FFFFFF"/>
        </w:rPr>
        <w:t>La evaluación aplicada por la institución en los procesos prioritarios seleccionados, determinando la existencia de criterios o elementos específicos que justifiquen la elección de dichos procesos;</w:t>
      </w:r>
    </w:p>
    <w:p w:rsidR="00341777" w:rsidRPr="00690326" w:rsidRDefault="000547DF" w:rsidP="00E03747">
      <w:pPr>
        <w:pStyle w:val="Sinespaciado"/>
        <w:contextualSpacing/>
        <w:jc w:val="both"/>
        <w:rPr>
          <w:rFonts w:ascii="Open Sans" w:hAnsi="Open Sans" w:cs="Open Sans"/>
          <w:color w:val="FF0000"/>
          <w:sz w:val="22"/>
          <w:szCs w:val="22"/>
        </w:rPr>
      </w:pPr>
      <w:r w:rsidRPr="00690326">
        <w:rPr>
          <w:rFonts w:ascii="Open Sans" w:hAnsi="Open Sans" w:cs="Open Sans"/>
          <w:color w:val="FF0000"/>
          <w:sz w:val="22"/>
          <w:szCs w:val="22"/>
        </w:rPr>
        <w:t>TEXTO (desarrollo del tema)</w:t>
      </w:r>
    </w:p>
    <w:p w:rsidR="00341777" w:rsidRPr="00690326" w:rsidRDefault="00341777" w:rsidP="00E03747">
      <w:pPr>
        <w:pStyle w:val="Sinespaciado"/>
        <w:contextualSpacing/>
        <w:jc w:val="both"/>
        <w:rPr>
          <w:rFonts w:ascii="Open Sans" w:hAnsi="Open Sans" w:cs="Open Sans"/>
          <w:sz w:val="22"/>
          <w:szCs w:val="22"/>
        </w:rPr>
      </w:pPr>
    </w:p>
    <w:p w:rsidR="00BD4BB3" w:rsidRPr="00690326" w:rsidRDefault="00BD4BB3" w:rsidP="00E03747">
      <w:pPr>
        <w:jc w:val="both"/>
        <w:rPr>
          <w:rFonts w:ascii="Open Sans" w:eastAsiaTheme="minorHAnsi" w:hAnsi="Open Sans" w:cs="Open Sans"/>
          <w:b/>
          <w:sz w:val="22"/>
          <w:szCs w:val="22"/>
          <w:lang w:eastAsia="en-US"/>
        </w:rPr>
      </w:pPr>
      <w:r w:rsidRPr="00690326">
        <w:rPr>
          <w:rFonts w:ascii="Open Sans" w:eastAsiaTheme="minorHAnsi" w:hAnsi="Open Sans" w:cs="Open Sans"/>
          <w:b/>
          <w:sz w:val="22"/>
          <w:szCs w:val="22"/>
          <w:lang w:eastAsia="en-US"/>
        </w:rPr>
        <w:t>II. Evidencia documental y/o electrónica que acredite la existencia y suficiencia de la implementación de los elementos de control evaluados en cada proceso prioritario seleccionado.</w:t>
      </w:r>
    </w:p>
    <w:tbl>
      <w:tblPr>
        <w:tblStyle w:val="Tablaconcuadrcula"/>
        <w:tblW w:w="920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4"/>
        <w:gridCol w:w="2977"/>
        <w:gridCol w:w="3118"/>
      </w:tblGrid>
      <w:tr w:rsidR="00341777" w:rsidRPr="00690326" w:rsidTr="00E03747">
        <w:trPr>
          <w:trHeight w:val="359"/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:rsidR="00945BF9" w:rsidRPr="00690326" w:rsidRDefault="00945BF9" w:rsidP="00E03747">
            <w:pPr>
              <w:pStyle w:val="Sinespaciado"/>
              <w:contextualSpacing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341777" w:rsidRPr="00690326" w:rsidRDefault="00341777" w:rsidP="00E03747">
            <w:pPr>
              <w:pStyle w:val="Sinespaciado"/>
              <w:contextualSpacing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326">
              <w:rPr>
                <w:rFonts w:ascii="Open Sans" w:hAnsi="Open Sans" w:cs="Open Sans"/>
                <w:b/>
                <w:sz w:val="20"/>
                <w:szCs w:val="20"/>
              </w:rPr>
              <w:t>Componente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41777" w:rsidRPr="00690326" w:rsidRDefault="00945BF9" w:rsidP="00E03747">
            <w:pPr>
              <w:pStyle w:val="Sinespaciado"/>
              <w:contextualSpacing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326">
              <w:rPr>
                <w:rFonts w:ascii="Open Sans" w:hAnsi="Open Sans" w:cs="Open Sans"/>
                <w:b/>
                <w:sz w:val="20"/>
                <w:szCs w:val="20"/>
              </w:rPr>
              <w:t>Número</w:t>
            </w:r>
            <w:r w:rsidR="00341777" w:rsidRPr="00690326">
              <w:rPr>
                <w:rFonts w:ascii="Open Sans" w:hAnsi="Open Sans" w:cs="Open Sans"/>
                <w:b/>
                <w:sz w:val="20"/>
                <w:szCs w:val="20"/>
              </w:rPr>
              <w:t xml:space="preserve"> de elementos </w:t>
            </w:r>
            <w:r w:rsidRPr="00690326">
              <w:rPr>
                <w:rFonts w:ascii="Open Sans" w:hAnsi="Open Sans" w:cs="Open Sans"/>
                <w:b/>
                <w:sz w:val="20"/>
                <w:szCs w:val="20"/>
              </w:rPr>
              <w:t>de</w:t>
            </w:r>
            <w:r w:rsidR="00341777" w:rsidRPr="00690326">
              <w:rPr>
                <w:rFonts w:ascii="Open Sans" w:hAnsi="Open Sans" w:cs="Open Sans"/>
                <w:b/>
                <w:sz w:val="20"/>
                <w:szCs w:val="20"/>
              </w:rPr>
              <w:t xml:space="preserve"> control </w:t>
            </w:r>
            <w:r w:rsidRPr="00690326">
              <w:rPr>
                <w:rFonts w:ascii="Open Sans" w:hAnsi="Open Sans" w:cs="Open Sans"/>
                <w:b/>
                <w:sz w:val="20"/>
                <w:szCs w:val="20"/>
              </w:rPr>
              <w:t>que conforman el</w:t>
            </w:r>
            <w:r w:rsidR="00341777" w:rsidRPr="00690326">
              <w:rPr>
                <w:rFonts w:ascii="Open Sans" w:hAnsi="Open Sans" w:cs="Open Sans"/>
                <w:b/>
                <w:sz w:val="20"/>
                <w:szCs w:val="20"/>
              </w:rPr>
              <w:t xml:space="preserve"> componente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41777" w:rsidRPr="00690326" w:rsidRDefault="00945BF9" w:rsidP="00E03747">
            <w:pPr>
              <w:pStyle w:val="Sinespaciado"/>
              <w:contextualSpacing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326">
              <w:rPr>
                <w:rFonts w:ascii="Open Sans" w:hAnsi="Open Sans" w:cs="Open Sans"/>
                <w:b/>
                <w:sz w:val="20"/>
                <w:szCs w:val="20"/>
              </w:rPr>
              <w:t>Número</w:t>
            </w:r>
            <w:r w:rsidR="00341777" w:rsidRPr="00690326">
              <w:rPr>
                <w:rFonts w:ascii="Open Sans" w:hAnsi="Open Sans" w:cs="Open Sans"/>
                <w:b/>
                <w:sz w:val="20"/>
                <w:szCs w:val="20"/>
              </w:rPr>
              <w:t xml:space="preserve"> de elemento</w:t>
            </w:r>
            <w:r w:rsidRPr="00690326">
              <w:rPr>
                <w:rFonts w:ascii="Open Sans" w:hAnsi="Open Sans" w:cs="Open Sans"/>
                <w:b/>
                <w:sz w:val="20"/>
                <w:szCs w:val="20"/>
              </w:rPr>
              <w:t>s</w:t>
            </w:r>
            <w:r w:rsidR="00341777" w:rsidRPr="00690326">
              <w:rPr>
                <w:rFonts w:ascii="Open Sans" w:hAnsi="Open Sans" w:cs="Open Sans"/>
                <w:b/>
                <w:sz w:val="20"/>
                <w:szCs w:val="20"/>
              </w:rPr>
              <w:t xml:space="preserve"> que </w:t>
            </w:r>
            <w:r w:rsidR="00677F47" w:rsidRPr="00690326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SI</w:t>
            </w:r>
            <w:r w:rsidR="00677F47" w:rsidRPr="00690326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341777" w:rsidRPr="00690326">
              <w:rPr>
                <w:rFonts w:ascii="Open Sans" w:hAnsi="Open Sans" w:cs="Open Sans"/>
                <w:b/>
                <w:sz w:val="20"/>
                <w:szCs w:val="20"/>
              </w:rPr>
              <w:t>cuenta con evidencia documental y/o electrónica.</w:t>
            </w:r>
          </w:p>
        </w:tc>
      </w:tr>
      <w:tr w:rsidR="00341777" w:rsidRPr="00690326" w:rsidTr="00E03747">
        <w:trPr>
          <w:jc w:val="center"/>
        </w:trPr>
        <w:tc>
          <w:tcPr>
            <w:tcW w:w="3114" w:type="dxa"/>
          </w:tcPr>
          <w:p w:rsidR="00341777" w:rsidRPr="00690326" w:rsidRDefault="00341777" w:rsidP="00E03747">
            <w:pPr>
              <w:pStyle w:val="Sinespaciad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90326">
              <w:rPr>
                <w:rFonts w:ascii="Open Sans" w:hAnsi="Open Sans" w:cs="Open Sans"/>
                <w:sz w:val="20"/>
                <w:szCs w:val="20"/>
              </w:rPr>
              <w:t>1.- Ambiente de control</w:t>
            </w:r>
          </w:p>
        </w:tc>
        <w:tc>
          <w:tcPr>
            <w:tcW w:w="2977" w:type="dxa"/>
          </w:tcPr>
          <w:p w:rsidR="00341777" w:rsidRPr="00690326" w:rsidRDefault="00341777" w:rsidP="00E03747">
            <w:pPr>
              <w:pStyle w:val="Sinespaciado"/>
              <w:contextualSpacing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8" w:type="dxa"/>
          </w:tcPr>
          <w:p w:rsidR="00341777" w:rsidRPr="00690326" w:rsidRDefault="00341777" w:rsidP="00E03747">
            <w:pPr>
              <w:pStyle w:val="Sinespaciad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41777" w:rsidRPr="00690326" w:rsidTr="00E03747">
        <w:trPr>
          <w:jc w:val="center"/>
        </w:trPr>
        <w:tc>
          <w:tcPr>
            <w:tcW w:w="3114" w:type="dxa"/>
          </w:tcPr>
          <w:p w:rsidR="00341777" w:rsidRPr="00690326" w:rsidRDefault="00341777" w:rsidP="00E03747">
            <w:pPr>
              <w:pStyle w:val="Sinespaciad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90326">
              <w:rPr>
                <w:rFonts w:ascii="Open Sans" w:hAnsi="Open Sans" w:cs="Open Sans"/>
                <w:sz w:val="20"/>
                <w:szCs w:val="20"/>
              </w:rPr>
              <w:t>2.- Administración de Riesgos</w:t>
            </w:r>
          </w:p>
        </w:tc>
        <w:tc>
          <w:tcPr>
            <w:tcW w:w="2977" w:type="dxa"/>
          </w:tcPr>
          <w:p w:rsidR="00341777" w:rsidRPr="00690326" w:rsidRDefault="00341777" w:rsidP="00E03747">
            <w:pPr>
              <w:pStyle w:val="Sinespaciado"/>
              <w:contextualSpacing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8" w:type="dxa"/>
          </w:tcPr>
          <w:p w:rsidR="00341777" w:rsidRPr="00690326" w:rsidRDefault="00341777" w:rsidP="00E03747">
            <w:pPr>
              <w:pStyle w:val="Sinespaciad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41777" w:rsidRPr="00690326" w:rsidTr="00E03747">
        <w:trPr>
          <w:jc w:val="center"/>
        </w:trPr>
        <w:tc>
          <w:tcPr>
            <w:tcW w:w="3114" w:type="dxa"/>
          </w:tcPr>
          <w:p w:rsidR="00341777" w:rsidRPr="00690326" w:rsidRDefault="00341777" w:rsidP="00E03747">
            <w:pPr>
              <w:pStyle w:val="Sinespaciad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90326">
              <w:rPr>
                <w:rFonts w:ascii="Open Sans" w:hAnsi="Open Sans" w:cs="Open Sans"/>
                <w:sz w:val="20"/>
                <w:szCs w:val="20"/>
              </w:rPr>
              <w:t>3.- Actividades de Control</w:t>
            </w:r>
          </w:p>
        </w:tc>
        <w:tc>
          <w:tcPr>
            <w:tcW w:w="2977" w:type="dxa"/>
          </w:tcPr>
          <w:p w:rsidR="00341777" w:rsidRPr="00690326" w:rsidRDefault="00341777" w:rsidP="00E03747">
            <w:pPr>
              <w:pStyle w:val="Sinespaciado"/>
              <w:contextualSpacing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8" w:type="dxa"/>
          </w:tcPr>
          <w:p w:rsidR="00341777" w:rsidRPr="00690326" w:rsidRDefault="00341777" w:rsidP="00E03747">
            <w:pPr>
              <w:pStyle w:val="Sinespaciad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41777" w:rsidRPr="00690326" w:rsidTr="00E03747">
        <w:trPr>
          <w:jc w:val="center"/>
        </w:trPr>
        <w:tc>
          <w:tcPr>
            <w:tcW w:w="3114" w:type="dxa"/>
          </w:tcPr>
          <w:p w:rsidR="00341777" w:rsidRPr="00690326" w:rsidRDefault="00341777" w:rsidP="00E03747">
            <w:pPr>
              <w:pStyle w:val="Sinespaciad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90326">
              <w:rPr>
                <w:rFonts w:ascii="Open Sans" w:hAnsi="Open Sans" w:cs="Open Sans"/>
                <w:sz w:val="20"/>
                <w:szCs w:val="20"/>
              </w:rPr>
              <w:t>4.- Informar y Comunicar</w:t>
            </w:r>
          </w:p>
        </w:tc>
        <w:tc>
          <w:tcPr>
            <w:tcW w:w="2977" w:type="dxa"/>
          </w:tcPr>
          <w:p w:rsidR="00341777" w:rsidRPr="00690326" w:rsidRDefault="00341777" w:rsidP="00E03747">
            <w:pPr>
              <w:pStyle w:val="Sinespaciado"/>
              <w:contextualSpacing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8" w:type="dxa"/>
          </w:tcPr>
          <w:p w:rsidR="00341777" w:rsidRPr="00690326" w:rsidRDefault="00341777" w:rsidP="00E03747">
            <w:pPr>
              <w:pStyle w:val="Sinespaciad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41777" w:rsidRPr="00690326" w:rsidTr="00E03747">
        <w:trPr>
          <w:jc w:val="center"/>
        </w:trPr>
        <w:tc>
          <w:tcPr>
            <w:tcW w:w="3114" w:type="dxa"/>
          </w:tcPr>
          <w:p w:rsidR="00341777" w:rsidRPr="00690326" w:rsidRDefault="00341777" w:rsidP="00E03747">
            <w:pPr>
              <w:pStyle w:val="Sinespaciad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90326">
              <w:rPr>
                <w:rFonts w:ascii="Open Sans" w:hAnsi="Open Sans" w:cs="Open Sans"/>
                <w:sz w:val="20"/>
                <w:szCs w:val="20"/>
              </w:rPr>
              <w:t>5.- Supervisión y Mejora</w:t>
            </w:r>
          </w:p>
        </w:tc>
        <w:tc>
          <w:tcPr>
            <w:tcW w:w="2977" w:type="dxa"/>
          </w:tcPr>
          <w:p w:rsidR="00341777" w:rsidRPr="00690326" w:rsidRDefault="00341777" w:rsidP="00E03747">
            <w:pPr>
              <w:pStyle w:val="Sinespaciado"/>
              <w:contextualSpacing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8" w:type="dxa"/>
          </w:tcPr>
          <w:p w:rsidR="00341777" w:rsidRPr="00690326" w:rsidRDefault="00341777" w:rsidP="00E03747">
            <w:pPr>
              <w:pStyle w:val="Sinespaciad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51129A" w:rsidRPr="00690326" w:rsidRDefault="0051129A" w:rsidP="00E03747">
      <w:pPr>
        <w:pStyle w:val="Sinespaciado"/>
        <w:contextualSpacing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9067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677F47" w:rsidRPr="00690326" w:rsidTr="00706502">
        <w:trPr>
          <w:trHeight w:val="359"/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:rsidR="00945BF9" w:rsidRPr="00690326" w:rsidRDefault="00945BF9" w:rsidP="00E03747">
            <w:pPr>
              <w:pStyle w:val="Sinespaciado"/>
              <w:contextualSpacing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677F47" w:rsidRPr="00690326" w:rsidRDefault="00677F47" w:rsidP="00E03747">
            <w:pPr>
              <w:pStyle w:val="Sinespaciado"/>
              <w:contextualSpacing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326">
              <w:rPr>
                <w:rFonts w:ascii="Open Sans" w:hAnsi="Open Sans" w:cs="Open Sans"/>
                <w:b/>
                <w:sz w:val="20"/>
                <w:szCs w:val="20"/>
              </w:rPr>
              <w:t>Componente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77F47" w:rsidRPr="00690326" w:rsidRDefault="00945BF9" w:rsidP="00E03747">
            <w:pPr>
              <w:pStyle w:val="Sinespaciado"/>
              <w:contextualSpacing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326">
              <w:rPr>
                <w:rFonts w:ascii="Open Sans" w:hAnsi="Open Sans" w:cs="Open Sans"/>
                <w:b/>
                <w:sz w:val="20"/>
                <w:szCs w:val="20"/>
              </w:rPr>
              <w:t>Número</w:t>
            </w:r>
            <w:r w:rsidR="00677F47" w:rsidRPr="00690326">
              <w:rPr>
                <w:rFonts w:ascii="Open Sans" w:hAnsi="Open Sans" w:cs="Open Sans"/>
                <w:b/>
                <w:sz w:val="20"/>
                <w:szCs w:val="20"/>
              </w:rPr>
              <w:t xml:space="preserve"> de elementos </w:t>
            </w:r>
            <w:r w:rsidRPr="00690326">
              <w:rPr>
                <w:rFonts w:ascii="Open Sans" w:hAnsi="Open Sans" w:cs="Open Sans"/>
                <w:b/>
                <w:sz w:val="20"/>
                <w:szCs w:val="20"/>
              </w:rPr>
              <w:t>de</w:t>
            </w:r>
            <w:r w:rsidR="00677F47" w:rsidRPr="00690326">
              <w:rPr>
                <w:rFonts w:ascii="Open Sans" w:hAnsi="Open Sans" w:cs="Open Sans"/>
                <w:b/>
                <w:sz w:val="20"/>
                <w:szCs w:val="20"/>
              </w:rPr>
              <w:t xml:space="preserve"> control </w:t>
            </w:r>
            <w:r w:rsidRPr="00690326">
              <w:rPr>
                <w:rFonts w:ascii="Open Sans" w:hAnsi="Open Sans" w:cs="Open Sans"/>
                <w:b/>
                <w:sz w:val="20"/>
                <w:szCs w:val="20"/>
              </w:rPr>
              <w:t>que conforman el</w:t>
            </w:r>
            <w:r w:rsidR="00677F47" w:rsidRPr="00690326">
              <w:rPr>
                <w:rFonts w:ascii="Open Sans" w:hAnsi="Open Sans" w:cs="Open Sans"/>
                <w:b/>
                <w:sz w:val="20"/>
                <w:szCs w:val="20"/>
              </w:rPr>
              <w:t xml:space="preserve"> componente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77F47" w:rsidRPr="00690326" w:rsidRDefault="00945BF9" w:rsidP="00E03747">
            <w:pPr>
              <w:pStyle w:val="Sinespaciado"/>
              <w:contextualSpacing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326">
              <w:rPr>
                <w:rFonts w:ascii="Open Sans" w:hAnsi="Open Sans" w:cs="Open Sans"/>
                <w:b/>
                <w:sz w:val="20"/>
                <w:szCs w:val="20"/>
              </w:rPr>
              <w:t>Número</w:t>
            </w:r>
            <w:r w:rsidR="00677F47" w:rsidRPr="00690326">
              <w:rPr>
                <w:rFonts w:ascii="Open Sans" w:hAnsi="Open Sans" w:cs="Open Sans"/>
                <w:b/>
                <w:sz w:val="20"/>
                <w:szCs w:val="20"/>
              </w:rPr>
              <w:t xml:space="preserve"> de elemento</w:t>
            </w:r>
            <w:r w:rsidRPr="00690326">
              <w:rPr>
                <w:rFonts w:ascii="Open Sans" w:hAnsi="Open Sans" w:cs="Open Sans"/>
                <w:b/>
                <w:sz w:val="20"/>
                <w:szCs w:val="20"/>
              </w:rPr>
              <w:t>s</w:t>
            </w:r>
            <w:r w:rsidR="00677F47" w:rsidRPr="00690326">
              <w:rPr>
                <w:rFonts w:ascii="Open Sans" w:hAnsi="Open Sans" w:cs="Open Sans"/>
                <w:b/>
                <w:sz w:val="20"/>
                <w:szCs w:val="20"/>
              </w:rPr>
              <w:t xml:space="preserve"> que </w:t>
            </w:r>
            <w:r w:rsidR="00677F47" w:rsidRPr="00690326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NO</w:t>
            </w:r>
            <w:r w:rsidR="00677F47" w:rsidRPr="00690326">
              <w:rPr>
                <w:rFonts w:ascii="Open Sans" w:hAnsi="Open Sans" w:cs="Open Sans"/>
                <w:b/>
                <w:sz w:val="20"/>
                <w:szCs w:val="20"/>
              </w:rPr>
              <w:t xml:space="preserve"> cuenta con evidencia documental y/o electrónica.</w:t>
            </w:r>
          </w:p>
        </w:tc>
      </w:tr>
      <w:tr w:rsidR="00677F47" w:rsidRPr="00690326" w:rsidTr="00706502">
        <w:trPr>
          <w:jc w:val="center"/>
        </w:trPr>
        <w:tc>
          <w:tcPr>
            <w:tcW w:w="3114" w:type="dxa"/>
          </w:tcPr>
          <w:p w:rsidR="00677F47" w:rsidRPr="00690326" w:rsidRDefault="00677F47" w:rsidP="00E03747">
            <w:pPr>
              <w:pStyle w:val="Sinespaciad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90326">
              <w:rPr>
                <w:rFonts w:ascii="Open Sans" w:hAnsi="Open Sans" w:cs="Open Sans"/>
                <w:sz w:val="20"/>
                <w:szCs w:val="20"/>
              </w:rPr>
              <w:t>1.- Ambiente de control</w:t>
            </w:r>
          </w:p>
        </w:tc>
        <w:tc>
          <w:tcPr>
            <w:tcW w:w="2835" w:type="dxa"/>
          </w:tcPr>
          <w:p w:rsidR="00677F47" w:rsidRPr="00690326" w:rsidRDefault="00677F47" w:rsidP="00E03747">
            <w:pPr>
              <w:pStyle w:val="Sinespaciado"/>
              <w:contextualSpacing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8" w:type="dxa"/>
          </w:tcPr>
          <w:p w:rsidR="00677F47" w:rsidRPr="00690326" w:rsidRDefault="00677F47" w:rsidP="00E03747">
            <w:pPr>
              <w:pStyle w:val="Sinespaciad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77F47" w:rsidRPr="00690326" w:rsidTr="00706502">
        <w:trPr>
          <w:jc w:val="center"/>
        </w:trPr>
        <w:tc>
          <w:tcPr>
            <w:tcW w:w="3114" w:type="dxa"/>
          </w:tcPr>
          <w:p w:rsidR="00677F47" w:rsidRPr="00690326" w:rsidRDefault="00677F47" w:rsidP="00E03747">
            <w:pPr>
              <w:pStyle w:val="Sinespaciad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90326">
              <w:rPr>
                <w:rFonts w:ascii="Open Sans" w:hAnsi="Open Sans" w:cs="Open Sans"/>
                <w:sz w:val="20"/>
                <w:szCs w:val="20"/>
              </w:rPr>
              <w:t>2.- Administración de Riesgos</w:t>
            </w:r>
          </w:p>
        </w:tc>
        <w:tc>
          <w:tcPr>
            <w:tcW w:w="2835" w:type="dxa"/>
          </w:tcPr>
          <w:p w:rsidR="00677F47" w:rsidRPr="00690326" w:rsidRDefault="00677F47" w:rsidP="00E03747">
            <w:pPr>
              <w:pStyle w:val="Sinespaciado"/>
              <w:contextualSpacing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8" w:type="dxa"/>
          </w:tcPr>
          <w:p w:rsidR="00677F47" w:rsidRPr="00690326" w:rsidRDefault="00677F47" w:rsidP="00E03747">
            <w:pPr>
              <w:pStyle w:val="Sinespaciad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77F47" w:rsidRPr="00690326" w:rsidTr="00706502">
        <w:trPr>
          <w:jc w:val="center"/>
        </w:trPr>
        <w:tc>
          <w:tcPr>
            <w:tcW w:w="3114" w:type="dxa"/>
          </w:tcPr>
          <w:p w:rsidR="00677F47" w:rsidRPr="00690326" w:rsidRDefault="00677F47" w:rsidP="00E03747">
            <w:pPr>
              <w:pStyle w:val="Sinespaciad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90326">
              <w:rPr>
                <w:rFonts w:ascii="Open Sans" w:hAnsi="Open Sans" w:cs="Open Sans"/>
                <w:sz w:val="20"/>
                <w:szCs w:val="20"/>
              </w:rPr>
              <w:t>3.- Actividades de Control</w:t>
            </w:r>
          </w:p>
        </w:tc>
        <w:tc>
          <w:tcPr>
            <w:tcW w:w="2835" w:type="dxa"/>
          </w:tcPr>
          <w:p w:rsidR="00677F47" w:rsidRPr="00690326" w:rsidRDefault="00677F47" w:rsidP="00E03747">
            <w:pPr>
              <w:pStyle w:val="Sinespaciado"/>
              <w:contextualSpacing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8" w:type="dxa"/>
          </w:tcPr>
          <w:p w:rsidR="00677F47" w:rsidRPr="00690326" w:rsidRDefault="00677F47" w:rsidP="00E03747">
            <w:pPr>
              <w:pStyle w:val="Sinespaciad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77F47" w:rsidRPr="00690326" w:rsidTr="00706502">
        <w:trPr>
          <w:jc w:val="center"/>
        </w:trPr>
        <w:tc>
          <w:tcPr>
            <w:tcW w:w="3114" w:type="dxa"/>
          </w:tcPr>
          <w:p w:rsidR="00677F47" w:rsidRPr="00690326" w:rsidRDefault="00677F47" w:rsidP="00E03747">
            <w:pPr>
              <w:pStyle w:val="Sinespaciad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90326">
              <w:rPr>
                <w:rFonts w:ascii="Open Sans" w:hAnsi="Open Sans" w:cs="Open Sans"/>
                <w:sz w:val="20"/>
                <w:szCs w:val="20"/>
              </w:rPr>
              <w:t>4.- Informar y Comunicar</w:t>
            </w:r>
          </w:p>
        </w:tc>
        <w:tc>
          <w:tcPr>
            <w:tcW w:w="2835" w:type="dxa"/>
          </w:tcPr>
          <w:p w:rsidR="00677F47" w:rsidRPr="00690326" w:rsidRDefault="00677F47" w:rsidP="00E03747">
            <w:pPr>
              <w:pStyle w:val="Sinespaciado"/>
              <w:contextualSpacing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8" w:type="dxa"/>
          </w:tcPr>
          <w:p w:rsidR="00677F47" w:rsidRPr="00690326" w:rsidRDefault="00677F47" w:rsidP="00E03747">
            <w:pPr>
              <w:pStyle w:val="Sinespaciad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77F47" w:rsidRPr="00690326" w:rsidTr="00706502">
        <w:trPr>
          <w:jc w:val="center"/>
        </w:trPr>
        <w:tc>
          <w:tcPr>
            <w:tcW w:w="3114" w:type="dxa"/>
          </w:tcPr>
          <w:p w:rsidR="00677F47" w:rsidRPr="00690326" w:rsidRDefault="00677F47" w:rsidP="00E03747">
            <w:pPr>
              <w:pStyle w:val="Sinespaciad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90326">
              <w:rPr>
                <w:rFonts w:ascii="Open Sans" w:hAnsi="Open Sans" w:cs="Open Sans"/>
                <w:sz w:val="20"/>
                <w:szCs w:val="20"/>
              </w:rPr>
              <w:t>5.- Supervisión y Mejora</w:t>
            </w:r>
          </w:p>
        </w:tc>
        <w:tc>
          <w:tcPr>
            <w:tcW w:w="2835" w:type="dxa"/>
          </w:tcPr>
          <w:p w:rsidR="00677F47" w:rsidRPr="00690326" w:rsidRDefault="00677F47" w:rsidP="00E03747">
            <w:pPr>
              <w:pStyle w:val="Sinespaciado"/>
              <w:contextualSpacing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8" w:type="dxa"/>
          </w:tcPr>
          <w:p w:rsidR="00677F47" w:rsidRPr="00690326" w:rsidRDefault="00677F47" w:rsidP="00E03747">
            <w:pPr>
              <w:pStyle w:val="Sinespaciad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3C0D33" w:rsidRPr="00690326" w:rsidRDefault="003C0D33" w:rsidP="00E03747">
      <w:pPr>
        <w:pStyle w:val="Sinespaciado"/>
        <w:contextualSpacing/>
        <w:jc w:val="both"/>
        <w:rPr>
          <w:rFonts w:ascii="Open Sans" w:hAnsi="Open Sans" w:cs="Open Sans"/>
          <w:sz w:val="22"/>
          <w:szCs w:val="22"/>
        </w:rPr>
      </w:pPr>
    </w:p>
    <w:p w:rsidR="000547DF" w:rsidRPr="00690326" w:rsidRDefault="000547DF" w:rsidP="00E03747">
      <w:pPr>
        <w:pStyle w:val="Sinespaciado"/>
        <w:contextualSpacing/>
        <w:jc w:val="both"/>
        <w:rPr>
          <w:rFonts w:ascii="Open Sans" w:hAnsi="Open Sans" w:cs="Open Sans"/>
          <w:color w:val="FF0000"/>
          <w:sz w:val="22"/>
          <w:szCs w:val="22"/>
        </w:rPr>
      </w:pPr>
      <w:r w:rsidRPr="00690326">
        <w:rPr>
          <w:rFonts w:ascii="Open Sans" w:hAnsi="Open Sans" w:cs="Open Sans"/>
          <w:color w:val="FF0000"/>
          <w:sz w:val="22"/>
          <w:szCs w:val="22"/>
        </w:rPr>
        <w:t>TEXTO (desarrollo del tema)</w:t>
      </w:r>
    </w:p>
    <w:p w:rsidR="00365834" w:rsidRPr="00690326" w:rsidRDefault="00365834" w:rsidP="00E03747">
      <w:pPr>
        <w:pStyle w:val="Sinespaciado"/>
        <w:contextualSpacing/>
        <w:jc w:val="both"/>
        <w:rPr>
          <w:rFonts w:ascii="Open Sans" w:hAnsi="Open Sans" w:cs="Open Sans"/>
          <w:sz w:val="22"/>
          <w:szCs w:val="22"/>
        </w:rPr>
      </w:pPr>
    </w:p>
    <w:p w:rsidR="00875CF0" w:rsidRPr="00690326" w:rsidRDefault="00875CF0" w:rsidP="00E03747">
      <w:pPr>
        <w:jc w:val="both"/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690326">
        <w:rPr>
          <w:rFonts w:ascii="Open Sans" w:eastAsiaTheme="minorHAnsi" w:hAnsi="Open Sans" w:cs="Open Sans"/>
          <w:b/>
          <w:sz w:val="22"/>
          <w:szCs w:val="22"/>
          <w:lang w:eastAsia="en-US"/>
        </w:rPr>
        <w:t xml:space="preserve">III. </w:t>
      </w:r>
      <w:r w:rsidR="00BD4BB3" w:rsidRPr="00690326">
        <w:rPr>
          <w:rFonts w:ascii="Open Sans" w:eastAsiaTheme="minorHAnsi" w:hAnsi="Open Sans" w:cs="Open Sans"/>
          <w:b/>
          <w:sz w:val="22"/>
          <w:szCs w:val="22"/>
          <w:lang w:eastAsia="en-US"/>
        </w:rPr>
        <w:t xml:space="preserve">La congruencia de la acciones de mejora integradas </w:t>
      </w:r>
      <w:r w:rsidR="00A25E1B" w:rsidRPr="00690326">
        <w:rPr>
          <w:rFonts w:ascii="Open Sans" w:eastAsiaTheme="minorHAnsi" w:hAnsi="Open Sans" w:cs="Open Sans"/>
          <w:b/>
          <w:sz w:val="22"/>
          <w:szCs w:val="22"/>
          <w:lang w:eastAsia="en-US"/>
        </w:rPr>
        <w:t>al PTCI con los elementos de control evaluados y si aportan indicios suficientes para desprender que en lo general o en lo específico podrán contribuir a corregir debilidades o insuficiencias de control interno y/o atender áreas de oportunidad para fortalecer el Sistema de Control Institucional</w:t>
      </w:r>
      <w:r w:rsidRPr="00690326">
        <w:rPr>
          <w:rFonts w:ascii="Open Sans" w:eastAsiaTheme="minorHAnsi" w:hAnsi="Open Sans" w:cs="Open Sans"/>
          <w:sz w:val="22"/>
          <w:szCs w:val="22"/>
          <w:lang w:eastAsia="en-US"/>
        </w:rPr>
        <w:t>.</w:t>
      </w:r>
    </w:p>
    <w:p w:rsidR="00A25E1B" w:rsidRPr="00690326" w:rsidRDefault="00A25E1B" w:rsidP="00E03747">
      <w:pPr>
        <w:pStyle w:val="Sinespaciado"/>
        <w:contextualSpacing/>
        <w:jc w:val="both"/>
        <w:rPr>
          <w:rFonts w:ascii="Open Sans" w:hAnsi="Open Sans" w:cs="Open Sans"/>
          <w:sz w:val="22"/>
          <w:szCs w:val="22"/>
        </w:rPr>
      </w:pPr>
    </w:p>
    <w:p w:rsidR="00875CF0" w:rsidRPr="00690326" w:rsidRDefault="000547DF" w:rsidP="00E03747">
      <w:pPr>
        <w:pStyle w:val="Sinespaciado"/>
        <w:contextualSpacing/>
        <w:jc w:val="both"/>
        <w:rPr>
          <w:rFonts w:ascii="Open Sans" w:hAnsi="Open Sans" w:cs="Open Sans"/>
          <w:color w:val="FF0000"/>
          <w:sz w:val="22"/>
          <w:szCs w:val="22"/>
          <w:shd w:val="clear" w:color="auto" w:fill="FFFFFF"/>
        </w:rPr>
      </w:pPr>
      <w:r w:rsidRPr="00690326">
        <w:rPr>
          <w:rFonts w:ascii="Open Sans" w:hAnsi="Open Sans" w:cs="Open Sans"/>
          <w:color w:val="FF0000"/>
          <w:sz w:val="22"/>
          <w:szCs w:val="22"/>
        </w:rPr>
        <w:t>TEXTO (desarrollo del tema)</w:t>
      </w:r>
    </w:p>
    <w:p w:rsidR="00A25E1B" w:rsidRPr="00690326" w:rsidRDefault="00A25E1B" w:rsidP="00E03747">
      <w:pPr>
        <w:jc w:val="both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</w:p>
    <w:p w:rsidR="00706502" w:rsidRPr="00690326" w:rsidRDefault="00706502" w:rsidP="00E03747">
      <w:pPr>
        <w:jc w:val="both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</w:p>
    <w:p w:rsidR="00706502" w:rsidRPr="00690326" w:rsidRDefault="00706502" w:rsidP="00E03747">
      <w:pPr>
        <w:jc w:val="both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</w:p>
    <w:p w:rsidR="00706502" w:rsidRPr="00690326" w:rsidRDefault="00706502" w:rsidP="00E03747">
      <w:pPr>
        <w:jc w:val="both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</w:p>
    <w:p w:rsidR="00706502" w:rsidRPr="00690326" w:rsidRDefault="00706502" w:rsidP="00E03747">
      <w:pPr>
        <w:jc w:val="both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</w:p>
    <w:p w:rsidR="00A25E1B" w:rsidRPr="00690326" w:rsidRDefault="00A25E1B" w:rsidP="00E03747">
      <w:pPr>
        <w:jc w:val="both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  <w:r w:rsidRPr="00690326">
        <w:rPr>
          <w:rFonts w:ascii="Open Sans" w:eastAsiaTheme="minorHAnsi" w:hAnsi="Open Sans" w:cs="Open Sans"/>
          <w:b/>
          <w:sz w:val="22"/>
          <w:szCs w:val="22"/>
          <w:lang w:eastAsia="en-US"/>
        </w:rPr>
        <w:t>IV. Conclusiones y recomendaciones.</w:t>
      </w:r>
    </w:p>
    <w:p w:rsidR="00A25E1B" w:rsidRPr="00690326" w:rsidRDefault="00A25E1B" w:rsidP="00E03747">
      <w:pPr>
        <w:pStyle w:val="Sinespaciado"/>
        <w:contextualSpacing/>
        <w:jc w:val="both"/>
        <w:rPr>
          <w:rFonts w:ascii="Open Sans" w:hAnsi="Open Sans" w:cs="Open Sans"/>
          <w:sz w:val="22"/>
          <w:szCs w:val="22"/>
        </w:rPr>
      </w:pPr>
    </w:p>
    <w:p w:rsidR="00A25E1B" w:rsidRPr="00690326" w:rsidRDefault="00A25E1B" w:rsidP="00E03747">
      <w:pPr>
        <w:pStyle w:val="Sinespaciado"/>
        <w:contextualSpacing/>
        <w:jc w:val="both"/>
        <w:rPr>
          <w:rFonts w:ascii="Open Sans" w:hAnsi="Open Sans" w:cs="Open Sans"/>
          <w:color w:val="FF0000"/>
          <w:sz w:val="22"/>
          <w:szCs w:val="22"/>
          <w:shd w:val="clear" w:color="auto" w:fill="FFFFFF"/>
        </w:rPr>
      </w:pPr>
      <w:r w:rsidRPr="00690326">
        <w:rPr>
          <w:rFonts w:ascii="Open Sans" w:hAnsi="Open Sans" w:cs="Open Sans"/>
          <w:color w:val="FF0000"/>
          <w:sz w:val="22"/>
          <w:szCs w:val="22"/>
        </w:rPr>
        <w:t>TEXTO (desarrollo del tema)</w:t>
      </w:r>
    </w:p>
    <w:p w:rsidR="00A25E1B" w:rsidRPr="00690326" w:rsidRDefault="00A25E1B" w:rsidP="00E03747">
      <w:pPr>
        <w:jc w:val="both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</w:p>
    <w:p w:rsidR="00A25E1B" w:rsidRPr="00690326" w:rsidRDefault="00A25E1B" w:rsidP="00E03747">
      <w:pPr>
        <w:jc w:val="both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</w:p>
    <w:p w:rsidR="00A25E1B" w:rsidRPr="00690326" w:rsidRDefault="00A25E1B" w:rsidP="00E03747">
      <w:pPr>
        <w:jc w:val="both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</w:p>
    <w:p w:rsidR="003C0D33" w:rsidRPr="00690326" w:rsidRDefault="003C0D33" w:rsidP="00E03747">
      <w:pPr>
        <w:jc w:val="both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</w:p>
    <w:p w:rsidR="003C0D33" w:rsidRPr="00690326" w:rsidRDefault="003C0D33" w:rsidP="00E03747">
      <w:pPr>
        <w:jc w:val="both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</w:p>
    <w:p w:rsidR="003C0D33" w:rsidRPr="00690326" w:rsidRDefault="003C0D33" w:rsidP="00E03747">
      <w:pPr>
        <w:jc w:val="both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</w:p>
    <w:p w:rsidR="00875CF0" w:rsidRPr="00690326" w:rsidRDefault="00875CF0" w:rsidP="00E03747">
      <w:pPr>
        <w:jc w:val="center"/>
        <w:rPr>
          <w:rFonts w:ascii="Open Sans" w:eastAsiaTheme="minorHAnsi" w:hAnsi="Open Sans" w:cs="Open Sans"/>
          <w:sz w:val="22"/>
          <w:szCs w:val="22"/>
          <w:lang w:eastAsia="en-US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</w:tblGrid>
      <w:tr w:rsidR="00875CF0" w:rsidRPr="00690326" w:rsidTr="00A25E1B">
        <w:trPr>
          <w:trHeight w:val="1020"/>
          <w:jc w:val="center"/>
        </w:trPr>
        <w:tc>
          <w:tcPr>
            <w:tcW w:w="4435" w:type="dxa"/>
          </w:tcPr>
          <w:p w:rsidR="00875CF0" w:rsidRPr="00690326" w:rsidRDefault="00706502" w:rsidP="00E03747">
            <w:pPr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</w:pPr>
            <w:r w:rsidRPr="00690326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>Nombre y Firma</w:t>
            </w:r>
          </w:p>
          <w:p w:rsidR="003239AF" w:rsidRPr="00690326" w:rsidRDefault="00706502" w:rsidP="00E03747">
            <w:pPr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</w:pPr>
            <w:r w:rsidRPr="00690326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>Titular del Órgano Fiscalizador</w:t>
            </w:r>
          </w:p>
        </w:tc>
      </w:tr>
      <w:bookmarkEnd w:id="0"/>
    </w:tbl>
    <w:p w:rsidR="00875CF0" w:rsidRPr="00690326" w:rsidRDefault="00875CF0" w:rsidP="00E03747">
      <w:pPr>
        <w:rPr>
          <w:rFonts w:ascii="Open Sans" w:eastAsiaTheme="minorHAnsi" w:hAnsi="Open Sans" w:cs="Open Sans"/>
          <w:sz w:val="22"/>
          <w:szCs w:val="22"/>
          <w:lang w:eastAsia="en-US"/>
        </w:rPr>
      </w:pPr>
    </w:p>
    <w:p w:rsidR="00E03747" w:rsidRPr="00690326" w:rsidRDefault="00E03747" w:rsidP="00E03747">
      <w:pPr>
        <w:rPr>
          <w:rFonts w:ascii="Open Sans" w:eastAsiaTheme="minorHAnsi" w:hAnsi="Open Sans" w:cs="Open Sans"/>
          <w:sz w:val="22"/>
          <w:szCs w:val="22"/>
          <w:lang w:eastAsia="en-US"/>
        </w:rPr>
      </w:pPr>
    </w:p>
    <w:p w:rsidR="00E03747" w:rsidRPr="00690326" w:rsidRDefault="00E03747">
      <w:pPr>
        <w:spacing w:line="360" w:lineRule="auto"/>
        <w:rPr>
          <w:rFonts w:ascii="Open Sans" w:eastAsiaTheme="minorHAnsi" w:hAnsi="Open Sans" w:cs="Open Sans"/>
          <w:sz w:val="22"/>
          <w:szCs w:val="22"/>
          <w:lang w:eastAsia="en-US"/>
        </w:rPr>
      </w:pPr>
    </w:p>
    <w:sectPr w:rsidR="00E03747" w:rsidRPr="00690326" w:rsidSect="00E03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F6" w:rsidRDefault="002B1EF6" w:rsidP="005E42FD">
      <w:r>
        <w:separator/>
      </w:r>
    </w:p>
  </w:endnote>
  <w:endnote w:type="continuationSeparator" w:id="0">
    <w:p w:rsidR="002B1EF6" w:rsidRDefault="002B1EF6" w:rsidP="005E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9D9" w:rsidRDefault="000379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397824"/>
      <w:docPartObj>
        <w:docPartGallery w:val="Page Numbers (Bottom of Page)"/>
        <w:docPartUnique/>
      </w:docPartObj>
    </w:sdtPr>
    <w:sdtEndPr>
      <w:rPr>
        <w:rFonts w:ascii="HelveticaNeueLT Std Lt" w:hAnsi="HelveticaNeueLT Std Lt"/>
      </w:rPr>
    </w:sdtEndPr>
    <w:sdtContent>
      <w:sdt>
        <w:sdtPr>
          <w:rPr>
            <w:rFonts w:ascii="HelveticaNeueLT Std Lt" w:hAnsi="HelveticaNeueLT Std L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6502" w:rsidRPr="00706502" w:rsidRDefault="00706502">
            <w:pPr>
              <w:pStyle w:val="Piedepgina"/>
              <w:jc w:val="right"/>
              <w:rPr>
                <w:rFonts w:ascii="HelveticaNeueLT Std Lt" w:hAnsi="HelveticaNeueLT Std Lt"/>
              </w:rPr>
            </w:pPr>
            <w:r w:rsidRPr="00706502">
              <w:rPr>
                <w:rFonts w:ascii="HelveticaNeueLT Std Lt" w:hAnsi="HelveticaNeueLT Std Lt"/>
                <w:lang w:val="es-ES"/>
              </w:rPr>
              <w:t xml:space="preserve">Página </w:t>
            </w:r>
            <w:r w:rsidRPr="00706502">
              <w:rPr>
                <w:rFonts w:ascii="HelveticaNeueLT Std Lt" w:hAnsi="HelveticaNeueLT Std Lt"/>
                <w:b/>
                <w:bCs/>
              </w:rPr>
              <w:fldChar w:fldCharType="begin"/>
            </w:r>
            <w:r w:rsidRPr="00706502">
              <w:rPr>
                <w:rFonts w:ascii="HelveticaNeueLT Std Lt" w:hAnsi="HelveticaNeueLT Std Lt"/>
                <w:b/>
                <w:bCs/>
              </w:rPr>
              <w:instrText>PAGE</w:instrText>
            </w:r>
            <w:r w:rsidRPr="00706502">
              <w:rPr>
                <w:rFonts w:ascii="HelveticaNeueLT Std Lt" w:hAnsi="HelveticaNeueLT Std Lt"/>
                <w:b/>
                <w:bCs/>
              </w:rPr>
              <w:fldChar w:fldCharType="separate"/>
            </w:r>
            <w:r w:rsidR="000379D9">
              <w:rPr>
                <w:rFonts w:ascii="HelveticaNeueLT Std Lt" w:hAnsi="HelveticaNeueLT Std Lt"/>
                <w:b/>
                <w:bCs/>
                <w:noProof/>
              </w:rPr>
              <w:t>1</w:t>
            </w:r>
            <w:r w:rsidRPr="00706502">
              <w:rPr>
                <w:rFonts w:ascii="HelveticaNeueLT Std Lt" w:hAnsi="HelveticaNeueLT Std Lt"/>
                <w:b/>
                <w:bCs/>
              </w:rPr>
              <w:fldChar w:fldCharType="end"/>
            </w:r>
            <w:r w:rsidRPr="00706502">
              <w:rPr>
                <w:rFonts w:ascii="HelveticaNeueLT Std Lt" w:hAnsi="HelveticaNeueLT Std Lt"/>
                <w:lang w:val="es-ES"/>
              </w:rPr>
              <w:t xml:space="preserve"> de </w:t>
            </w:r>
            <w:r w:rsidRPr="00706502">
              <w:rPr>
                <w:rFonts w:ascii="HelveticaNeueLT Std Lt" w:hAnsi="HelveticaNeueLT Std Lt"/>
                <w:b/>
                <w:bCs/>
              </w:rPr>
              <w:fldChar w:fldCharType="begin"/>
            </w:r>
            <w:r w:rsidRPr="00706502">
              <w:rPr>
                <w:rFonts w:ascii="HelveticaNeueLT Std Lt" w:hAnsi="HelveticaNeueLT Std Lt"/>
                <w:b/>
                <w:bCs/>
              </w:rPr>
              <w:instrText>NUMPAGES</w:instrText>
            </w:r>
            <w:r w:rsidRPr="00706502">
              <w:rPr>
                <w:rFonts w:ascii="HelveticaNeueLT Std Lt" w:hAnsi="HelveticaNeueLT Std Lt"/>
                <w:b/>
                <w:bCs/>
              </w:rPr>
              <w:fldChar w:fldCharType="separate"/>
            </w:r>
            <w:r w:rsidR="000379D9">
              <w:rPr>
                <w:rFonts w:ascii="HelveticaNeueLT Std Lt" w:hAnsi="HelveticaNeueLT Std Lt"/>
                <w:b/>
                <w:bCs/>
                <w:noProof/>
              </w:rPr>
              <w:t>2</w:t>
            </w:r>
            <w:r w:rsidRPr="00706502">
              <w:rPr>
                <w:rFonts w:ascii="HelveticaNeueLT Std Lt" w:hAnsi="HelveticaNeueLT Std Lt"/>
                <w:b/>
                <w:bCs/>
              </w:rPr>
              <w:fldChar w:fldCharType="end"/>
            </w:r>
          </w:p>
        </w:sdtContent>
      </w:sdt>
    </w:sdtContent>
  </w:sdt>
  <w:p w:rsidR="005E42FD" w:rsidRDefault="005E42F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9D9" w:rsidRDefault="000379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F6" w:rsidRDefault="002B1EF6" w:rsidP="005E42FD">
      <w:r>
        <w:separator/>
      </w:r>
    </w:p>
  </w:footnote>
  <w:footnote w:type="continuationSeparator" w:id="0">
    <w:p w:rsidR="002B1EF6" w:rsidRDefault="002B1EF6" w:rsidP="005E4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9D9" w:rsidRDefault="000379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F9" w:rsidRDefault="000379D9" w:rsidP="006C20FC">
    <w:pPr>
      <w:tabs>
        <w:tab w:val="left" w:pos="1440"/>
        <w:tab w:val="right" w:pos="13004"/>
      </w:tabs>
      <w:spacing w:line="259" w:lineRule="auto"/>
      <w:ind w:right="-1510"/>
      <w:rPr>
        <w:rFonts w:ascii="HelveticaNeueLT Std Lt" w:hAnsi="HelveticaNeueLT Std Lt" w:cs="Arial"/>
        <w:sz w:val="24"/>
        <w:szCs w:val="24"/>
      </w:rPr>
    </w:pPr>
    <w:r>
      <w:rPr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F18B5C1" wp14:editId="620172A5">
              <wp:simplePos x="0" y="0"/>
              <wp:positionH relativeFrom="column">
                <wp:posOffset>4912360</wp:posOffset>
              </wp:positionH>
              <wp:positionV relativeFrom="page">
                <wp:posOffset>222514</wp:posOffset>
              </wp:positionV>
              <wp:extent cx="1257300" cy="514350"/>
              <wp:effectExtent l="0" t="0" r="19050" b="1905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02B0" w:rsidRPr="000902B0" w:rsidRDefault="000902B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902B0">
                            <w:rPr>
                              <w:sz w:val="28"/>
                              <w:szCs w:val="28"/>
                            </w:rPr>
                            <w:t>Logo de la institución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8B5C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86.8pt;margin-top:17.5pt;width:99pt;height:4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" fillcolor="white [3201]" strokeweight=".5pt">
              <v:textbox>
                <w:txbxContent>
                  <w:p w:rsidR="000902B0" w:rsidRPr="000902B0" w:rsidRDefault="000902B0">
                    <w:pPr>
                      <w:rPr>
                        <w:sz w:val="28"/>
                        <w:szCs w:val="28"/>
                      </w:rPr>
                    </w:pPr>
                    <w:r w:rsidRPr="000902B0">
                      <w:rPr>
                        <w:sz w:val="28"/>
                        <w:szCs w:val="28"/>
                      </w:rPr>
                      <w:t>Logo de la institución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07A4A4C6" wp14:editId="525201B7">
          <wp:simplePos x="0" y="0"/>
          <wp:positionH relativeFrom="margin">
            <wp:align>left</wp:align>
          </wp:positionH>
          <wp:positionV relativeFrom="paragraph">
            <wp:posOffset>-337353</wp:posOffset>
          </wp:positionV>
          <wp:extent cx="758825" cy="646430"/>
          <wp:effectExtent l="0" t="0" r="3175" b="1270"/>
          <wp:wrapTight wrapText="bothSides">
            <wp:wrapPolygon edited="0">
              <wp:start x="0" y="0"/>
              <wp:lineTo x="0" y="19096"/>
              <wp:lineTo x="3796" y="21006"/>
              <wp:lineTo x="4338" y="21006"/>
              <wp:lineTo x="16810" y="21006"/>
              <wp:lineTo x="17352" y="21006"/>
              <wp:lineTo x="21148" y="19096"/>
              <wp:lineTo x="21148" y="0"/>
              <wp:lineTo x="0" y="0"/>
            </wp:wrapPolygon>
          </wp:wrapTight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37" cy="65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3747" w:rsidRPr="00E03747" w:rsidRDefault="00E03747" w:rsidP="00590818">
    <w:pPr>
      <w:tabs>
        <w:tab w:val="left" w:pos="709"/>
        <w:tab w:val="left" w:pos="851"/>
        <w:tab w:val="right" w:pos="13004"/>
      </w:tabs>
      <w:spacing w:line="259" w:lineRule="auto"/>
      <w:ind w:right="49"/>
      <w:jc w:val="center"/>
      <w:rPr>
        <w:rFonts w:ascii="HelveticaNeueLT Std Lt" w:hAnsi="HelveticaNeueLT Std Lt" w:cs="Arial"/>
        <w:b/>
        <w:color w:val="2F5496" w:themeColor="accent1" w:themeShade="BF"/>
        <w:sz w:val="22"/>
        <w:szCs w:val="28"/>
      </w:rPr>
    </w:pPr>
  </w:p>
  <w:p w:rsidR="00FC4B18" w:rsidRPr="00690326" w:rsidRDefault="00B74751" w:rsidP="00590818">
    <w:pPr>
      <w:tabs>
        <w:tab w:val="left" w:pos="709"/>
        <w:tab w:val="left" w:pos="851"/>
        <w:tab w:val="right" w:pos="13004"/>
      </w:tabs>
      <w:spacing w:line="259" w:lineRule="auto"/>
      <w:ind w:right="49"/>
      <w:jc w:val="center"/>
      <w:rPr>
        <w:rFonts w:ascii="Open Sans" w:hAnsi="Open Sans" w:cs="Open Sans"/>
        <w:b/>
        <w:sz w:val="28"/>
        <w:szCs w:val="28"/>
      </w:rPr>
    </w:pPr>
    <w:r w:rsidRPr="00690326">
      <w:rPr>
        <w:rFonts w:ascii="Open Sans" w:hAnsi="Open Sans" w:cs="Open Sans"/>
        <w:b/>
        <w:sz w:val="28"/>
        <w:szCs w:val="28"/>
      </w:rPr>
      <w:t xml:space="preserve">Informe de Resultados </w:t>
    </w:r>
    <w:r w:rsidR="00197BA5" w:rsidRPr="00690326">
      <w:rPr>
        <w:rFonts w:ascii="Open Sans" w:hAnsi="Open Sans" w:cs="Open Sans"/>
        <w:b/>
        <w:sz w:val="28"/>
        <w:szCs w:val="28"/>
      </w:rPr>
      <w:t xml:space="preserve">de la evaluación </w:t>
    </w:r>
    <w:r w:rsidR="00FC4B18" w:rsidRPr="00690326">
      <w:rPr>
        <w:rFonts w:ascii="Open Sans" w:hAnsi="Open Sans" w:cs="Open Sans"/>
        <w:b/>
        <w:sz w:val="28"/>
        <w:szCs w:val="28"/>
      </w:rPr>
      <w:t xml:space="preserve">del Informe Anual y </w:t>
    </w:r>
  </w:p>
  <w:p w:rsidR="003C0D33" w:rsidRPr="00690326" w:rsidRDefault="00FE1B07" w:rsidP="00590818">
    <w:pPr>
      <w:tabs>
        <w:tab w:val="left" w:pos="709"/>
        <w:tab w:val="left" w:pos="851"/>
        <w:tab w:val="right" w:pos="13004"/>
      </w:tabs>
      <w:spacing w:line="259" w:lineRule="auto"/>
      <w:ind w:right="49"/>
      <w:jc w:val="center"/>
      <w:rPr>
        <w:rFonts w:ascii="Open Sans" w:hAnsi="Open Sans" w:cs="Open Sans"/>
        <w:b/>
        <w:sz w:val="28"/>
        <w:szCs w:val="28"/>
      </w:rPr>
    </w:pPr>
    <w:r>
      <w:rPr>
        <w:rFonts w:ascii="Open Sans" w:hAnsi="Open Sans" w:cs="Open Sans"/>
        <w:b/>
        <w:sz w:val="28"/>
        <w:szCs w:val="28"/>
      </w:rPr>
      <w:t xml:space="preserve"> </w:t>
    </w:r>
    <w:r w:rsidR="00FC4B18" w:rsidRPr="00690326">
      <w:rPr>
        <w:rFonts w:ascii="Open Sans" w:hAnsi="Open Sans" w:cs="Open Sans"/>
        <w:b/>
        <w:sz w:val="28"/>
        <w:szCs w:val="28"/>
      </w:rPr>
      <w:t>Programa de Trabajo de Control Interno (P</w:t>
    </w:r>
    <w:r w:rsidR="00B74751" w:rsidRPr="00690326">
      <w:rPr>
        <w:rFonts w:ascii="Open Sans" w:hAnsi="Open Sans" w:cs="Open Sans"/>
        <w:b/>
        <w:sz w:val="28"/>
        <w:szCs w:val="28"/>
      </w:rPr>
      <w:t>TCI</w:t>
    </w:r>
    <w:r w:rsidR="00FC4B18" w:rsidRPr="00690326">
      <w:rPr>
        <w:rFonts w:ascii="Open Sans" w:hAnsi="Open Sans" w:cs="Open Sans"/>
        <w:b/>
        <w:sz w:val="28"/>
        <w:szCs w:val="28"/>
      </w:rPr>
      <w:t>)</w:t>
    </w:r>
    <w:r w:rsidR="006A3BF8">
      <w:rPr>
        <w:rFonts w:ascii="Open Sans" w:hAnsi="Open Sans" w:cs="Open Sans"/>
        <w:b/>
        <w:sz w:val="28"/>
        <w:szCs w:val="28"/>
      </w:rPr>
      <w:t xml:space="preserve">            </w:t>
    </w:r>
  </w:p>
  <w:p w:rsidR="00706502" w:rsidRPr="00690326" w:rsidRDefault="006C20FC" w:rsidP="00706502">
    <w:pPr>
      <w:tabs>
        <w:tab w:val="left" w:pos="709"/>
        <w:tab w:val="left" w:pos="851"/>
        <w:tab w:val="right" w:pos="13004"/>
      </w:tabs>
      <w:spacing w:line="259" w:lineRule="auto"/>
      <w:ind w:right="49"/>
      <w:jc w:val="right"/>
      <w:rPr>
        <w:rFonts w:ascii="Open Sans" w:hAnsi="Open Sans" w:cs="Open Sans"/>
        <w:b/>
        <w:color w:val="000000" w:themeColor="text1"/>
        <w:sz w:val="24"/>
        <w:szCs w:val="28"/>
      </w:rPr>
    </w:pPr>
    <w:r w:rsidRPr="00690326">
      <w:rPr>
        <w:rFonts w:ascii="Open Sans" w:hAnsi="Open Sans" w:cs="Open Sans"/>
        <w:b/>
        <w:color w:val="000000" w:themeColor="text1"/>
        <w:sz w:val="24"/>
        <w:szCs w:val="28"/>
      </w:rPr>
      <w:t>Ejercicio 2022</w:t>
    </w:r>
  </w:p>
  <w:p w:rsidR="00706502" w:rsidRPr="00706502" w:rsidRDefault="00706502" w:rsidP="00706502">
    <w:pPr>
      <w:tabs>
        <w:tab w:val="left" w:pos="709"/>
        <w:tab w:val="left" w:pos="851"/>
        <w:tab w:val="right" w:pos="13004"/>
      </w:tabs>
      <w:spacing w:line="259" w:lineRule="auto"/>
      <w:ind w:right="49"/>
      <w:jc w:val="right"/>
      <w:rPr>
        <w:rFonts w:ascii="HelveticaNeueLT Std Lt" w:hAnsi="HelveticaNeueLT Std Lt" w:cs="Arial"/>
        <w:b/>
        <w:color w:val="000000" w:themeColor="text1"/>
        <w:sz w:val="22"/>
        <w:szCs w:val="28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9D9" w:rsidRDefault="000379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40405"/>
    <w:multiLevelType w:val="hybridMultilevel"/>
    <w:tmpl w:val="E0328950"/>
    <w:lvl w:ilvl="0" w:tplc="1F3A7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87F33"/>
    <w:multiLevelType w:val="hybridMultilevel"/>
    <w:tmpl w:val="686C64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D"/>
    <w:rsid w:val="000205B1"/>
    <w:rsid w:val="000379D9"/>
    <w:rsid w:val="00043500"/>
    <w:rsid w:val="000547DF"/>
    <w:rsid w:val="00083742"/>
    <w:rsid w:val="00087725"/>
    <w:rsid w:val="000902B0"/>
    <w:rsid w:val="001316C3"/>
    <w:rsid w:val="00181CC8"/>
    <w:rsid w:val="00197BA5"/>
    <w:rsid w:val="002B1437"/>
    <w:rsid w:val="002B1EF6"/>
    <w:rsid w:val="002C3E59"/>
    <w:rsid w:val="003239AF"/>
    <w:rsid w:val="00340968"/>
    <w:rsid w:val="00341777"/>
    <w:rsid w:val="00365834"/>
    <w:rsid w:val="003C0D33"/>
    <w:rsid w:val="003F466A"/>
    <w:rsid w:val="004B2E68"/>
    <w:rsid w:val="004D1F45"/>
    <w:rsid w:val="004D49A6"/>
    <w:rsid w:val="0051129A"/>
    <w:rsid w:val="005708B1"/>
    <w:rsid w:val="00590818"/>
    <w:rsid w:val="005E42FD"/>
    <w:rsid w:val="00677F47"/>
    <w:rsid w:val="00690326"/>
    <w:rsid w:val="006A3BF8"/>
    <w:rsid w:val="006A4F3E"/>
    <w:rsid w:val="006C20FC"/>
    <w:rsid w:val="006C2D98"/>
    <w:rsid w:val="00706502"/>
    <w:rsid w:val="007470DD"/>
    <w:rsid w:val="00773326"/>
    <w:rsid w:val="00791F41"/>
    <w:rsid w:val="007F1370"/>
    <w:rsid w:val="0080631E"/>
    <w:rsid w:val="008519FB"/>
    <w:rsid w:val="00875CF0"/>
    <w:rsid w:val="00883B3C"/>
    <w:rsid w:val="008D4C1C"/>
    <w:rsid w:val="00945BF9"/>
    <w:rsid w:val="00994004"/>
    <w:rsid w:val="009D0167"/>
    <w:rsid w:val="00A0041D"/>
    <w:rsid w:val="00A119C8"/>
    <w:rsid w:val="00A25E1B"/>
    <w:rsid w:val="00A55AC3"/>
    <w:rsid w:val="00A6189A"/>
    <w:rsid w:val="00B74751"/>
    <w:rsid w:val="00BD4BB3"/>
    <w:rsid w:val="00C27F3A"/>
    <w:rsid w:val="00CC1D5F"/>
    <w:rsid w:val="00D30622"/>
    <w:rsid w:val="00D33FB8"/>
    <w:rsid w:val="00D81446"/>
    <w:rsid w:val="00D85E0D"/>
    <w:rsid w:val="00D90E8D"/>
    <w:rsid w:val="00DA5486"/>
    <w:rsid w:val="00E03747"/>
    <w:rsid w:val="00E76EA9"/>
    <w:rsid w:val="00EA3C86"/>
    <w:rsid w:val="00ED1078"/>
    <w:rsid w:val="00EE6995"/>
    <w:rsid w:val="00F938B6"/>
    <w:rsid w:val="00FC4B18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2E1B4D-A807-4189-9FA8-5864D30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E42FD"/>
    <w:rPr>
      <w:rFonts w:eastAsia="Calibri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5E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75C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F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FB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Kennedy</dc:creator>
  <cp:keywords/>
  <dc:description/>
  <cp:lastModifiedBy>Cuenta Microsoft</cp:lastModifiedBy>
  <cp:revision>5</cp:revision>
  <cp:lastPrinted>2022-08-09T21:18:00Z</cp:lastPrinted>
  <dcterms:created xsi:type="dcterms:W3CDTF">2022-05-11T21:19:00Z</dcterms:created>
  <dcterms:modified xsi:type="dcterms:W3CDTF">2022-08-09T21:19:00Z</dcterms:modified>
</cp:coreProperties>
</file>